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7B69" w:rsidRDefault="00F62278" w:rsidP="009F7B69">
      <w:pPr>
        <w:jc w:val="center"/>
        <w:rPr>
          <w:b/>
        </w:rPr>
      </w:pPr>
      <w:r>
        <w:rPr>
          <w:b/>
          <w:noProof/>
        </w:rPr>
        <w:drawing>
          <wp:anchor distT="0" distB="0" distL="114300" distR="114300" simplePos="0" relativeHeight="251677696" behindDoc="0" locked="0" layoutInCell="1" allowOverlap="1" wp14:anchorId="09A1CA7F" wp14:editId="1EE23092">
            <wp:simplePos x="0" y="0"/>
            <wp:positionH relativeFrom="column">
              <wp:posOffset>-257175</wp:posOffset>
            </wp:positionH>
            <wp:positionV relativeFrom="paragraph">
              <wp:posOffset>657225</wp:posOffset>
            </wp:positionV>
            <wp:extent cx="6702425" cy="5179060"/>
            <wp:effectExtent l="19050" t="19050" r="22225" b="21590"/>
            <wp:wrapSquare wrapText="bothSides"/>
            <wp:docPr id="17" name="Picture 16" descr="Pinos_Altos_collec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nos_Altos_collected.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702425" cy="517906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0A5545">
        <w:rPr>
          <w:b/>
          <w:noProof/>
        </w:rPr>
        <mc:AlternateContent>
          <mc:Choice Requires="wps">
            <w:drawing>
              <wp:anchor distT="0" distB="0" distL="114300" distR="114300" simplePos="0" relativeHeight="251660288" behindDoc="0" locked="0" layoutInCell="1" allowOverlap="1" wp14:anchorId="23853C1F" wp14:editId="49602CC1">
                <wp:simplePos x="0" y="0"/>
                <wp:positionH relativeFrom="column">
                  <wp:posOffset>261620</wp:posOffset>
                </wp:positionH>
                <wp:positionV relativeFrom="paragraph">
                  <wp:posOffset>5915025</wp:posOffset>
                </wp:positionV>
                <wp:extent cx="5459095" cy="347345"/>
                <wp:effectExtent l="0" t="0" r="8255" b="0"/>
                <wp:wrapNone/>
                <wp:docPr id="1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9095" cy="3473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D239B" w:rsidRDefault="00DD239B" w:rsidP="009F7B69">
                            <w:pPr>
                              <w:jc w:val="center"/>
                              <w:rPr>
                                <w:b/>
                              </w:rPr>
                            </w:pPr>
                            <w:proofErr w:type="gramStart"/>
                            <w:r>
                              <w:rPr>
                                <w:b/>
                              </w:rPr>
                              <w:t>Figure 1.</w:t>
                            </w:r>
                            <w:proofErr w:type="gramEnd"/>
                            <w:r>
                              <w:rPr>
                                <w:b/>
                              </w:rPr>
                              <w:t xml:space="preserve">  2010 Pre Treatment Monitoring Sample Plots (15)</w:t>
                            </w:r>
                          </w:p>
                          <w:p w:rsidR="00DD239B" w:rsidRDefault="00DD239B"/>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left:0;text-align:left;margin-left:20.6pt;margin-top:465.75pt;width:429.85pt;height:27.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" stroked="f">
                <v:textbox>
                  <w:txbxContent>
                    <w:p w:rsidR="00DD239B" w:rsidRDefault="00DD239B" w:rsidP="009F7B69">
                      <w:pPr>
                        <w:jc w:val="center"/>
                        <w:rPr>
                          <w:b/>
                        </w:rPr>
                      </w:pPr>
                      <w:proofErr w:type="gramStart"/>
                      <w:r>
                        <w:rPr>
                          <w:b/>
                        </w:rPr>
                        <w:t>Figure 1.</w:t>
                      </w:r>
                      <w:proofErr w:type="gramEnd"/>
                      <w:r>
                        <w:rPr>
                          <w:b/>
                        </w:rPr>
                        <w:t xml:space="preserve">  2010 Pre Treatment Monitoring Sample Plots (15)</w:t>
                      </w:r>
                    </w:p>
                    <w:p w:rsidR="00DD239B" w:rsidRDefault="00DD239B"/>
                  </w:txbxContent>
                </v:textbox>
              </v:shape>
            </w:pict>
          </mc:Fallback>
        </mc:AlternateContent>
      </w:r>
      <w:proofErr w:type="spellStart"/>
      <w:r w:rsidR="00561D24">
        <w:rPr>
          <w:b/>
        </w:rPr>
        <w:t>Pinos</w:t>
      </w:r>
      <w:proofErr w:type="spellEnd"/>
      <w:r w:rsidR="00561D24">
        <w:rPr>
          <w:b/>
        </w:rPr>
        <w:t xml:space="preserve"> Altos</w:t>
      </w:r>
      <w:r w:rsidR="009F7B69">
        <w:rPr>
          <w:b/>
        </w:rPr>
        <w:br/>
        <w:t xml:space="preserve">Field Inventory Summary </w:t>
      </w:r>
      <w:r w:rsidR="00561D24">
        <w:rPr>
          <w:b/>
        </w:rPr>
        <w:br/>
        <w:t>New Mexico Forest and Watershed Restoration Institute</w:t>
      </w:r>
      <w:r w:rsidR="00561D24">
        <w:rPr>
          <w:b/>
        </w:rPr>
        <w:br/>
      </w:r>
      <w:r w:rsidR="00561D24">
        <w:rPr>
          <w:b/>
        </w:rPr>
        <w:br/>
      </w:r>
      <w:r w:rsidR="00561D24">
        <w:rPr>
          <w:b/>
        </w:rPr>
        <w:br/>
      </w:r>
    </w:p>
    <w:p w:rsidR="00F62278" w:rsidRDefault="00F62278" w:rsidP="00F62278">
      <w:pPr>
        <w:spacing w:after="0"/>
      </w:pPr>
      <w:r>
        <w:t xml:space="preserve">The </w:t>
      </w:r>
      <w:proofErr w:type="spellStart"/>
      <w:r>
        <w:t>Pinos</w:t>
      </w:r>
      <w:proofErr w:type="spellEnd"/>
      <w:r>
        <w:t xml:space="preserve"> Altos unit is on BLM land in Grant County.  This pre-treatment measurement was done under an agreement with New Mexico BLM, on an area scheduled for a fuels reduction thinning.  This work was done in May 2010.</w:t>
      </w:r>
    </w:p>
    <w:p w:rsidR="00F62278" w:rsidRDefault="00F62278" w:rsidP="00F62278">
      <w:pPr>
        <w:spacing w:after="0"/>
      </w:pPr>
    </w:p>
    <w:p w:rsidR="00F62278" w:rsidRDefault="00F62278" w:rsidP="00F62278">
      <w:pPr>
        <w:spacing w:after="0"/>
      </w:pPr>
      <w:r>
        <w:t xml:space="preserve">The unit is located NNE of the community of </w:t>
      </w:r>
      <w:proofErr w:type="spellStart"/>
      <w:r>
        <w:t>Pinos</w:t>
      </w:r>
      <w:proofErr w:type="spellEnd"/>
      <w:r>
        <w:t xml:space="preserve"> Altos.  The unit is bounded on the south by Cross Mountain Road, on the west by NM Highway 15, and on the north and east by the Gila National Forest.</w:t>
      </w:r>
    </w:p>
    <w:p w:rsidR="00F62278" w:rsidRDefault="00F62278" w:rsidP="00F62278">
      <w:pPr>
        <w:spacing w:after="0"/>
      </w:pPr>
    </w:p>
    <w:p w:rsidR="00F62278" w:rsidRDefault="00F62278" w:rsidP="00F62278">
      <w:pPr>
        <w:spacing w:after="0"/>
      </w:pPr>
      <w:r>
        <w:lastRenderedPageBreak/>
        <w:t xml:space="preserve">The area is extremely rugged, and at pre-treatment supported a dense stand of mature shrubs, including various oaks and mountain-mahogany, with an </w:t>
      </w:r>
      <w:proofErr w:type="spellStart"/>
      <w:r>
        <w:t>overstory</w:t>
      </w:r>
      <w:proofErr w:type="spellEnd"/>
      <w:r>
        <w:t xml:space="preserve"> of alligator juniper and </w:t>
      </w:r>
      <w:proofErr w:type="spellStart"/>
      <w:r>
        <w:t>piñon</w:t>
      </w:r>
      <w:proofErr w:type="spellEnd"/>
      <w:r>
        <w:t>, grading to ponderosa pine at the upper elevations of the north-facing slopes.</w:t>
      </w:r>
    </w:p>
    <w:p w:rsidR="00F62278" w:rsidRDefault="00F62278" w:rsidP="00F62278">
      <w:pPr>
        <w:spacing w:after="0"/>
      </w:pPr>
    </w:p>
    <w:p w:rsidR="00F62278" w:rsidRDefault="00F62278" w:rsidP="00F62278">
      <w:pPr>
        <w:spacing w:after="0"/>
      </w:pPr>
      <w:r>
        <w:t>Travel distances, injury, staff availability, and conditions on the plots slowed productivity.  As a result, we measured fewer plots on this unit than is our standard practice.  We are confident, however, that the data collected sufficiently capture the current conditions, and that the plot distribution will clearly demonstrate differences between pre- and post-treatment.</w:t>
      </w:r>
    </w:p>
    <w:p w:rsidR="00F62278" w:rsidRDefault="00F62278" w:rsidP="00F62278">
      <w:pPr>
        <w:spacing w:after="0"/>
      </w:pPr>
    </w:p>
    <w:p w:rsidR="00F62278" w:rsidRDefault="00F62278" w:rsidP="00F62278">
      <w:pPr>
        <w:spacing w:after="0"/>
      </w:pPr>
      <w:r>
        <w:t>Summary bigger (1/10 acre) plots (Table 1)</w:t>
      </w:r>
    </w:p>
    <w:p w:rsidR="00F62278" w:rsidRDefault="00F62278" w:rsidP="00F62278">
      <w:pPr>
        <w:spacing w:after="0"/>
      </w:pPr>
      <w:r>
        <w:t xml:space="preserve">The sampled area supported 668 living trees per acre, with only about 80 over 6 inches </w:t>
      </w:r>
      <w:proofErr w:type="spellStart"/>
      <w:r>
        <w:t>dbh</w:t>
      </w:r>
      <w:proofErr w:type="spellEnd"/>
      <w:r>
        <w:t>.  Basal areas (BA) were also very low, reflecting the large numbers of small trees.  Very few dead trees were tallied, and most of them were also saplings.  Site fertility seems decent, especially given the rockiness of the site, with the larger ponderosa pine reaching 60 feet and more in height.</w:t>
      </w:r>
    </w:p>
    <w:p w:rsidR="00F62278" w:rsidRDefault="00F62278" w:rsidP="00F62278">
      <w:pPr>
        <w:spacing w:after="0"/>
      </w:pPr>
    </w:p>
    <w:p w:rsidR="00F62278" w:rsidRDefault="00F62278" w:rsidP="00F62278">
      <w:pPr>
        <w:spacing w:after="0"/>
      </w:pPr>
      <w:r>
        <w:t>Summary small (1/20 acre) plots (Table 2)</w:t>
      </w:r>
    </w:p>
    <w:p w:rsidR="00F62278" w:rsidRDefault="00F62278" w:rsidP="00F62278">
      <w:pPr>
        <w:spacing w:after="0"/>
      </w:pPr>
      <w:r>
        <w:t>The two smaller plots had even more trees per acre, and were even more imbalanced toward the small diameters; however, not enough plots were taken to draw any firm conclusions.  These two small plots were taken because these two locations had unusually high levels of small diameter trees, and taking a smaller plot reduced the number of measurements.  Note these two plots are on opposite sides of the unit.</w:t>
      </w:r>
    </w:p>
    <w:p w:rsidR="00AF0C7B" w:rsidRDefault="00F62278" w:rsidP="00AF0C7B">
      <w:pPr>
        <w:rPr>
          <w:b/>
        </w:rPr>
      </w:pPr>
      <w:r>
        <w:rPr>
          <w:b/>
        </w:rPr>
        <w:br/>
      </w:r>
      <w:proofErr w:type="gramStart"/>
      <w:r w:rsidR="00AF0C7B">
        <w:rPr>
          <w:b/>
        </w:rPr>
        <w:t xml:space="preserve">Table </w:t>
      </w:r>
      <w:r w:rsidR="00154ACA">
        <w:rPr>
          <w:b/>
        </w:rPr>
        <w:t>1</w:t>
      </w:r>
      <w:r w:rsidR="00AF0C7B">
        <w:rPr>
          <w:b/>
        </w:rPr>
        <w:t>.</w:t>
      </w:r>
      <w:proofErr w:type="gramEnd"/>
      <w:r w:rsidR="00AF0C7B">
        <w:rPr>
          <w:b/>
        </w:rPr>
        <w:t xml:space="preserve">  Pre Treatment Monitoring Summary of Tree Component for Plots 1</w:t>
      </w:r>
      <w:proofErr w:type="gramStart"/>
      <w:r w:rsidR="00AF0C7B">
        <w:rPr>
          <w:b/>
        </w:rPr>
        <w:t>,5,7,11,15</w:t>
      </w:r>
      <w:proofErr w:type="gramEnd"/>
      <w:r w:rsidR="00AF0C7B">
        <w:rPr>
          <w:b/>
        </w:rPr>
        <w:t xml:space="preserve">-19,21,25,27 (1/10 acre plot size) </w:t>
      </w:r>
    </w:p>
    <w:p w:rsidR="00AF0C7B" w:rsidRDefault="006568AA" w:rsidP="009F7B69">
      <w:pPr>
        <w:rPr>
          <w:b/>
        </w:rPr>
      </w:pPr>
      <w:r w:rsidRPr="006568AA">
        <w:rPr>
          <w:noProof/>
        </w:rPr>
        <w:drawing>
          <wp:inline distT="0" distB="0" distL="0" distR="0">
            <wp:extent cx="5943600" cy="2891899"/>
            <wp:effectExtent l="19050" t="0" r="0" b="0"/>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5943600" cy="2891899"/>
                    </a:xfrm>
                    <a:prstGeom prst="rect">
                      <a:avLst/>
                    </a:prstGeom>
                    <a:noFill/>
                    <a:ln w="9525">
                      <a:noFill/>
                      <a:miter lim="800000"/>
                      <a:headEnd/>
                      <a:tailEnd/>
                    </a:ln>
                  </pic:spPr>
                </pic:pic>
              </a:graphicData>
            </a:graphic>
          </wp:inline>
        </w:drawing>
      </w:r>
    </w:p>
    <w:p w:rsidR="00F75830" w:rsidRDefault="00F22347" w:rsidP="009F7B69">
      <w:pPr>
        <w:rPr>
          <w:b/>
        </w:rPr>
      </w:pPr>
      <w:r>
        <w:rPr>
          <w:b/>
        </w:rPr>
        <w:lastRenderedPageBreak/>
        <w:br/>
      </w:r>
      <w:proofErr w:type="gramStart"/>
      <w:r w:rsidR="00F8264D">
        <w:rPr>
          <w:b/>
        </w:rPr>
        <w:t xml:space="preserve">Table </w:t>
      </w:r>
      <w:r w:rsidR="00154ACA">
        <w:rPr>
          <w:b/>
        </w:rPr>
        <w:t>2</w:t>
      </w:r>
      <w:r w:rsidR="009F7B69">
        <w:rPr>
          <w:b/>
        </w:rPr>
        <w:t>.</w:t>
      </w:r>
      <w:proofErr w:type="gramEnd"/>
      <w:r w:rsidR="009F7B69">
        <w:rPr>
          <w:b/>
        </w:rPr>
        <w:t xml:space="preserve">  </w:t>
      </w:r>
      <w:r w:rsidR="00561D24">
        <w:rPr>
          <w:b/>
        </w:rPr>
        <w:t>Pre Treatment</w:t>
      </w:r>
      <w:r w:rsidR="009F7B69">
        <w:rPr>
          <w:b/>
        </w:rPr>
        <w:t xml:space="preserve"> Monitoring Summary of Tree Component for </w:t>
      </w:r>
      <w:r w:rsidR="00F14F5A">
        <w:rPr>
          <w:b/>
        </w:rPr>
        <w:t>Plots</w:t>
      </w:r>
      <w:r w:rsidR="00AF0C7B">
        <w:rPr>
          <w:b/>
        </w:rPr>
        <w:t xml:space="preserve"> 10 and 23 (1/20 acre plot size)</w:t>
      </w:r>
    </w:p>
    <w:p w:rsidR="009F7B69" w:rsidRDefault="00F22347" w:rsidP="002B5087">
      <w:pPr>
        <w:rPr>
          <w:b/>
        </w:rPr>
      </w:pPr>
      <w:r w:rsidRPr="00F22347">
        <w:rPr>
          <w:noProof/>
        </w:rPr>
        <w:drawing>
          <wp:inline distT="0" distB="0" distL="0" distR="0">
            <wp:extent cx="6305550" cy="2955233"/>
            <wp:effectExtent l="1905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6315292" cy="2959799"/>
                    </a:xfrm>
                    <a:prstGeom prst="rect">
                      <a:avLst/>
                    </a:prstGeom>
                    <a:noFill/>
                    <a:ln w="9525">
                      <a:noFill/>
                      <a:miter lim="800000"/>
                      <a:headEnd/>
                      <a:tailEnd/>
                    </a:ln>
                  </pic:spPr>
                </pic:pic>
              </a:graphicData>
            </a:graphic>
          </wp:inline>
        </w:drawing>
      </w:r>
    </w:p>
    <w:p w:rsidR="00A5448E" w:rsidRDefault="00A5448E" w:rsidP="002B5087">
      <w:pPr>
        <w:rPr>
          <w:b/>
        </w:rPr>
      </w:pPr>
    </w:p>
    <w:p w:rsidR="005A3AB4" w:rsidRPr="005A3AB4" w:rsidRDefault="005A3AB4" w:rsidP="005A3AB4">
      <w:pPr>
        <w:spacing w:after="0"/>
        <w:rPr>
          <w:rFonts w:eastAsiaTheme="minorHAnsi"/>
        </w:rPr>
      </w:pPr>
      <w:r w:rsidRPr="005A3AB4">
        <w:rPr>
          <w:rFonts w:eastAsiaTheme="minorHAnsi"/>
        </w:rPr>
        <w:t>Diameter class, woodland species (Tables 3 and 4)</w:t>
      </w:r>
    </w:p>
    <w:p w:rsidR="005A3AB4" w:rsidRPr="005A3AB4" w:rsidRDefault="005A3AB4" w:rsidP="005A3AB4">
      <w:pPr>
        <w:spacing w:after="0"/>
        <w:rPr>
          <w:rFonts w:eastAsiaTheme="minorHAnsi"/>
        </w:rPr>
      </w:pPr>
      <w:r w:rsidRPr="005A3AB4">
        <w:rPr>
          <w:rFonts w:eastAsiaTheme="minorHAnsi"/>
        </w:rPr>
        <w:t xml:space="preserve">The unit had the expected </w:t>
      </w:r>
      <w:proofErr w:type="spellStart"/>
      <w:r w:rsidRPr="005A3AB4">
        <w:rPr>
          <w:rFonts w:eastAsiaTheme="minorHAnsi"/>
        </w:rPr>
        <w:t>piñon</w:t>
      </w:r>
      <w:proofErr w:type="spellEnd"/>
      <w:r w:rsidRPr="005A3AB4">
        <w:rPr>
          <w:rFonts w:eastAsiaTheme="minorHAnsi"/>
        </w:rPr>
        <w:t xml:space="preserve"> and alligator juniper, with strong skewing to small diameters.  Note the high numbers for the smallest seedlings, with DRC of less than 1-inch, for PIED and JUDE2 (Table 3).   Note on the small plots the very high per acre values for gray oak, silver-leaf oak, and wavy-leaf oak, with all individuals in the small diameters (Table 4).  (Note the “0” diameter class is only up to 1 inch, and is thus half the range of the other diameter classes.)</w:t>
      </w:r>
    </w:p>
    <w:p w:rsidR="005A3AB4" w:rsidRPr="005A3AB4" w:rsidRDefault="005A3AB4" w:rsidP="005A3AB4">
      <w:pPr>
        <w:spacing w:after="0"/>
        <w:rPr>
          <w:rFonts w:eastAsiaTheme="minorHAnsi"/>
        </w:rPr>
      </w:pPr>
    </w:p>
    <w:p w:rsidR="005A3AB4" w:rsidRPr="005A3AB4" w:rsidRDefault="005A3AB4" w:rsidP="005A3AB4">
      <w:pPr>
        <w:spacing w:after="0"/>
        <w:rPr>
          <w:rFonts w:eastAsiaTheme="minorHAnsi"/>
        </w:rPr>
      </w:pPr>
      <w:r w:rsidRPr="005A3AB4">
        <w:rPr>
          <w:rFonts w:eastAsiaTheme="minorHAnsi"/>
        </w:rPr>
        <w:t>Diameter class, forest species (Tables 5 and 6)</w:t>
      </w:r>
    </w:p>
    <w:p w:rsidR="005A3AB4" w:rsidRPr="005A3AB4" w:rsidRDefault="005A3AB4" w:rsidP="005A3AB4">
      <w:pPr>
        <w:spacing w:after="0"/>
        <w:rPr>
          <w:rFonts w:eastAsiaTheme="minorHAnsi"/>
        </w:rPr>
      </w:pPr>
      <w:r w:rsidRPr="005A3AB4">
        <w:rPr>
          <w:rFonts w:eastAsiaTheme="minorHAnsi"/>
        </w:rPr>
        <w:t xml:space="preserve">More than twice as many ponderosa per acre were found on the large plots as the small plots.  Note the high number of small saplings on the larger plots.  Note also that the ratio of pines in the 4-inch class to all the ponderosas larger than that is the same, 1:2, on both sets of plots.  (This observation may be meaningless ecologically.)  The basal area is especially low, 28 </w:t>
      </w:r>
      <w:proofErr w:type="spellStart"/>
      <w:r w:rsidRPr="005A3AB4">
        <w:rPr>
          <w:rFonts w:eastAsiaTheme="minorHAnsi"/>
        </w:rPr>
        <w:t>sq.ft</w:t>
      </w:r>
      <w:proofErr w:type="spellEnd"/>
      <w:r w:rsidRPr="005A3AB4">
        <w:rPr>
          <w:rFonts w:eastAsiaTheme="minorHAnsi"/>
        </w:rPr>
        <w:t xml:space="preserve">. </w:t>
      </w:r>
      <w:proofErr w:type="gramStart"/>
      <w:r w:rsidRPr="005A3AB4">
        <w:rPr>
          <w:rFonts w:eastAsiaTheme="minorHAnsi"/>
        </w:rPr>
        <w:t>per</w:t>
      </w:r>
      <w:proofErr w:type="gramEnd"/>
      <w:r w:rsidRPr="005A3AB4">
        <w:rPr>
          <w:rFonts w:eastAsiaTheme="minorHAnsi"/>
        </w:rPr>
        <w:t xml:space="preserve"> acre,  on the small plots.  Note what seems to be the better recruitment on the larger plots with less oak than on the smaller plots with more oak; comparing estimated sapling numbers per acre, the large plots have 438 woodland (314 oak) saplings and 85 ponderosa pines; the small plots, 1250 (1238 oak) and 20.  However, despite having the serious competition with the oak, the even the small plots have decent numbers of seedlings and saplings.  </w:t>
      </w:r>
    </w:p>
    <w:p w:rsidR="009F7B69" w:rsidRDefault="009F7B69" w:rsidP="002B5087">
      <w:pPr>
        <w:rPr>
          <w:b/>
        </w:rPr>
      </w:pPr>
    </w:p>
    <w:p w:rsidR="00FE55D9" w:rsidRDefault="00FE55D9" w:rsidP="002B5087">
      <w:pPr>
        <w:rPr>
          <w:b/>
        </w:rPr>
      </w:pPr>
    </w:p>
    <w:p w:rsidR="00522FBF" w:rsidRDefault="00522FBF" w:rsidP="00F75830">
      <w:pPr>
        <w:rPr>
          <w:b/>
        </w:rPr>
        <w:sectPr w:rsidR="00522FBF" w:rsidSect="004C7FFA">
          <w:footerReference w:type="default" r:id="rId10"/>
          <w:pgSz w:w="12240" w:h="15840"/>
          <w:pgMar w:top="1440" w:right="1440" w:bottom="1440" w:left="1440" w:header="720" w:footer="720" w:gutter="0"/>
          <w:cols w:space="720"/>
          <w:docGrid w:linePitch="360"/>
        </w:sectPr>
      </w:pPr>
    </w:p>
    <w:p w:rsidR="002B5087" w:rsidRDefault="00F75830" w:rsidP="00F75830">
      <w:pPr>
        <w:rPr>
          <w:b/>
        </w:rPr>
      </w:pPr>
      <w:proofErr w:type="gramStart"/>
      <w:r>
        <w:rPr>
          <w:b/>
        </w:rPr>
        <w:lastRenderedPageBreak/>
        <w:t xml:space="preserve">Table </w:t>
      </w:r>
      <w:r w:rsidR="00154ACA">
        <w:rPr>
          <w:b/>
        </w:rPr>
        <w:t>3</w:t>
      </w:r>
      <w:r w:rsidR="002B5087" w:rsidRPr="00EE6282">
        <w:rPr>
          <w:b/>
        </w:rPr>
        <w:t>.</w:t>
      </w:r>
      <w:proofErr w:type="gramEnd"/>
      <w:r w:rsidR="002B5087">
        <w:rPr>
          <w:b/>
        </w:rPr>
        <w:t xml:space="preserve">  </w:t>
      </w:r>
      <w:r w:rsidR="00561D24">
        <w:rPr>
          <w:b/>
        </w:rPr>
        <w:t>Pre Treatment</w:t>
      </w:r>
      <w:r w:rsidR="002B5087">
        <w:rPr>
          <w:b/>
        </w:rPr>
        <w:t xml:space="preserve"> Wood</w:t>
      </w:r>
      <w:r>
        <w:rPr>
          <w:b/>
        </w:rPr>
        <w:t xml:space="preserve">land Species by Diameter Class </w:t>
      </w:r>
      <w:r w:rsidR="00F14F5A">
        <w:rPr>
          <w:b/>
        </w:rPr>
        <w:t>Plots</w:t>
      </w:r>
      <w:r w:rsidR="002B5087">
        <w:rPr>
          <w:b/>
        </w:rPr>
        <w:t xml:space="preserve"> </w:t>
      </w:r>
      <w:r w:rsidR="006568AA">
        <w:rPr>
          <w:b/>
        </w:rPr>
        <w:t>1</w:t>
      </w:r>
      <w:proofErr w:type="gramStart"/>
      <w:r w:rsidR="006568AA">
        <w:rPr>
          <w:b/>
        </w:rPr>
        <w:t>,5,7,11,15</w:t>
      </w:r>
      <w:proofErr w:type="gramEnd"/>
      <w:r w:rsidR="006568AA">
        <w:rPr>
          <w:b/>
        </w:rPr>
        <w:t>-19,21,25,27 (1/10 acre plot size)</w:t>
      </w:r>
    </w:p>
    <w:p w:rsidR="00F75830" w:rsidRDefault="006568AA" w:rsidP="00944904">
      <w:pPr>
        <w:jc w:val="both"/>
        <w:rPr>
          <w:b/>
        </w:rPr>
      </w:pPr>
      <w:r w:rsidRPr="006568AA">
        <w:rPr>
          <w:noProof/>
        </w:rPr>
        <w:drawing>
          <wp:inline distT="0" distB="0" distL="0" distR="0">
            <wp:extent cx="7686675" cy="5396718"/>
            <wp:effectExtent l="19050" t="0" r="9525"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7687077" cy="5397000"/>
                    </a:xfrm>
                    <a:prstGeom prst="rect">
                      <a:avLst/>
                    </a:prstGeom>
                    <a:noFill/>
                    <a:ln w="9525">
                      <a:noFill/>
                      <a:miter lim="800000"/>
                      <a:headEnd/>
                      <a:tailEnd/>
                    </a:ln>
                  </pic:spPr>
                </pic:pic>
              </a:graphicData>
            </a:graphic>
          </wp:inline>
        </w:drawing>
      </w:r>
    </w:p>
    <w:p w:rsidR="00522FBF" w:rsidRDefault="00522FBF" w:rsidP="00F75830">
      <w:pPr>
        <w:jc w:val="both"/>
        <w:rPr>
          <w:b/>
        </w:rPr>
      </w:pPr>
    </w:p>
    <w:p w:rsidR="002B5087" w:rsidRDefault="006568AA" w:rsidP="00F75830">
      <w:pPr>
        <w:jc w:val="both"/>
        <w:rPr>
          <w:b/>
        </w:rPr>
      </w:pPr>
      <w:proofErr w:type="gramStart"/>
      <w:r>
        <w:rPr>
          <w:b/>
        </w:rPr>
        <w:t>T</w:t>
      </w:r>
      <w:r w:rsidR="00F75830">
        <w:rPr>
          <w:b/>
        </w:rPr>
        <w:t xml:space="preserve">able </w:t>
      </w:r>
      <w:r w:rsidR="005A3AB4">
        <w:rPr>
          <w:b/>
        </w:rPr>
        <w:t>4</w:t>
      </w:r>
      <w:r w:rsidR="002B5087" w:rsidRPr="00EE6282">
        <w:rPr>
          <w:b/>
        </w:rPr>
        <w:t>.</w:t>
      </w:r>
      <w:proofErr w:type="gramEnd"/>
      <w:r w:rsidR="002B5087">
        <w:rPr>
          <w:b/>
        </w:rPr>
        <w:t xml:space="preserve">  </w:t>
      </w:r>
      <w:r w:rsidR="00561D24">
        <w:rPr>
          <w:b/>
        </w:rPr>
        <w:t>Pre Treatment</w:t>
      </w:r>
      <w:r w:rsidR="002B5087">
        <w:rPr>
          <w:b/>
        </w:rPr>
        <w:t xml:space="preserve"> Forest</w:t>
      </w:r>
      <w:r w:rsidR="00F75830">
        <w:rPr>
          <w:b/>
        </w:rPr>
        <w:t xml:space="preserve">land Species by Diameter Class </w:t>
      </w:r>
      <w:r w:rsidR="00F14F5A">
        <w:rPr>
          <w:b/>
        </w:rPr>
        <w:t>Plots</w:t>
      </w:r>
      <w:r w:rsidR="003E7527">
        <w:rPr>
          <w:b/>
        </w:rPr>
        <w:t xml:space="preserve"> </w:t>
      </w:r>
      <w:r>
        <w:rPr>
          <w:b/>
        </w:rPr>
        <w:t>1</w:t>
      </w:r>
      <w:proofErr w:type="gramStart"/>
      <w:r>
        <w:rPr>
          <w:b/>
        </w:rPr>
        <w:t>,5,7,11,15</w:t>
      </w:r>
      <w:proofErr w:type="gramEnd"/>
      <w:r>
        <w:rPr>
          <w:b/>
        </w:rPr>
        <w:t>-19,21,25,27 (1/10 acre plot size)</w:t>
      </w:r>
    </w:p>
    <w:p w:rsidR="00522FBF" w:rsidRDefault="00DC303D" w:rsidP="00F75830">
      <w:pPr>
        <w:jc w:val="both"/>
        <w:rPr>
          <w:b/>
        </w:rPr>
      </w:pPr>
      <w:r w:rsidRPr="00DC303D">
        <w:rPr>
          <w:noProof/>
        </w:rPr>
        <w:drawing>
          <wp:inline distT="0" distB="0" distL="0" distR="0">
            <wp:extent cx="8229600" cy="2926724"/>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8229600" cy="2926724"/>
                    </a:xfrm>
                    <a:prstGeom prst="rect">
                      <a:avLst/>
                    </a:prstGeom>
                    <a:noFill/>
                    <a:ln w="9525">
                      <a:noFill/>
                      <a:miter lim="800000"/>
                      <a:headEnd/>
                      <a:tailEnd/>
                    </a:ln>
                  </pic:spPr>
                </pic:pic>
              </a:graphicData>
            </a:graphic>
          </wp:inline>
        </w:drawing>
      </w:r>
    </w:p>
    <w:p w:rsidR="002B5087" w:rsidRDefault="002B5087" w:rsidP="002B5087"/>
    <w:p w:rsidR="006568AA" w:rsidRDefault="006568AA" w:rsidP="002B5087"/>
    <w:p w:rsidR="006568AA" w:rsidRDefault="006568AA" w:rsidP="002B5087"/>
    <w:p w:rsidR="006568AA" w:rsidRDefault="006568AA" w:rsidP="002B5087"/>
    <w:p w:rsidR="006568AA" w:rsidRDefault="006568AA" w:rsidP="002B5087"/>
    <w:p w:rsidR="00F22347" w:rsidRDefault="00F22347" w:rsidP="006568AA">
      <w:pPr>
        <w:rPr>
          <w:b/>
        </w:rPr>
      </w:pPr>
    </w:p>
    <w:p w:rsidR="00F22347" w:rsidRDefault="00F22347" w:rsidP="006568AA">
      <w:pPr>
        <w:rPr>
          <w:b/>
        </w:rPr>
      </w:pPr>
    </w:p>
    <w:p w:rsidR="006568AA" w:rsidRDefault="006568AA" w:rsidP="006568AA">
      <w:pPr>
        <w:rPr>
          <w:b/>
        </w:rPr>
      </w:pPr>
      <w:proofErr w:type="gramStart"/>
      <w:r>
        <w:rPr>
          <w:b/>
        </w:rPr>
        <w:lastRenderedPageBreak/>
        <w:t xml:space="preserve">Table </w:t>
      </w:r>
      <w:r w:rsidR="005A3AB4">
        <w:rPr>
          <w:b/>
        </w:rPr>
        <w:t>5</w:t>
      </w:r>
      <w:r w:rsidRPr="00EE6282">
        <w:rPr>
          <w:b/>
        </w:rPr>
        <w:t>.</w:t>
      </w:r>
      <w:proofErr w:type="gramEnd"/>
      <w:r>
        <w:rPr>
          <w:b/>
        </w:rPr>
        <w:t xml:space="preserve">  Pre Treatment Woodland Species by Diameter Class Plots 10 and 23 (1/20 acre plot size)</w:t>
      </w:r>
    </w:p>
    <w:p w:rsidR="006568AA" w:rsidRDefault="00697AEC" w:rsidP="006568AA">
      <w:pPr>
        <w:rPr>
          <w:b/>
        </w:rPr>
      </w:pPr>
      <w:r w:rsidRPr="00697AEC">
        <w:rPr>
          <w:noProof/>
        </w:rPr>
        <w:drawing>
          <wp:inline distT="0" distB="0" distL="0" distR="0">
            <wp:extent cx="7157299" cy="5553075"/>
            <wp:effectExtent l="19050" t="0" r="5501"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7164433" cy="5558610"/>
                    </a:xfrm>
                    <a:prstGeom prst="rect">
                      <a:avLst/>
                    </a:prstGeom>
                    <a:noFill/>
                    <a:ln w="9525">
                      <a:noFill/>
                      <a:miter lim="800000"/>
                      <a:headEnd/>
                      <a:tailEnd/>
                    </a:ln>
                  </pic:spPr>
                </pic:pic>
              </a:graphicData>
            </a:graphic>
          </wp:inline>
        </w:drawing>
      </w:r>
    </w:p>
    <w:p w:rsidR="006568AA" w:rsidRDefault="006568AA" w:rsidP="006568AA">
      <w:pPr>
        <w:rPr>
          <w:b/>
        </w:rPr>
      </w:pPr>
      <w:proofErr w:type="gramStart"/>
      <w:r>
        <w:rPr>
          <w:b/>
        </w:rPr>
        <w:lastRenderedPageBreak/>
        <w:t xml:space="preserve">Table </w:t>
      </w:r>
      <w:r w:rsidR="00154ACA">
        <w:rPr>
          <w:b/>
        </w:rPr>
        <w:t>6</w:t>
      </w:r>
      <w:r w:rsidRPr="00EE6282">
        <w:rPr>
          <w:b/>
        </w:rPr>
        <w:t>.</w:t>
      </w:r>
      <w:proofErr w:type="gramEnd"/>
      <w:r>
        <w:rPr>
          <w:b/>
        </w:rPr>
        <w:t xml:space="preserve">  Pre Treatment Forestland Species by Diameter Class Plots 10 and 23 (1/20 acre plot size)</w:t>
      </w:r>
    </w:p>
    <w:p w:rsidR="006568AA" w:rsidRDefault="006568AA" w:rsidP="006568AA">
      <w:pPr>
        <w:jc w:val="both"/>
        <w:rPr>
          <w:b/>
        </w:rPr>
      </w:pPr>
    </w:p>
    <w:p w:rsidR="00D84F1D" w:rsidRDefault="00BE5253" w:rsidP="002B5087">
      <w:r w:rsidRPr="00BE5253">
        <w:rPr>
          <w:noProof/>
        </w:rPr>
        <w:drawing>
          <wp:inline distT="0" distB="0" distL="0" distR="0">
            <wp:extent cx="8229600" cy="2553547"/>
            <wp:effectExtent l="19050" t="0" r="0" b="0"/>
            <wp:docPr id="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srcRect/>
                    <a:stretch>
                      <a:fillRect/>
                    </a:stretch>
                  </pic:blipFill>
                  <pic:spPr bwMode="auto">
                    <a:xfrm>
                      <a:off x="0" y="0"/>
                      <a:ext cx="8229600" cy="2553547"/>
                    </a:xfrm>
                    <a:prstGeom prst="rect">
                      <a:avLst/>
                    </a:prstGeom>
                    <a:noFill/>
                    <a:ln w="9525">
                      <a:noFill/>
                      <a:miter lim="800000"/>
                      <a:headEnd/>
                      <a:tailEnd/>
                    </a:ln>
                  </pic:spPr>
                </pic:pic>
              </a:graphicData>
            </a:graphic>
          </wp:inline>
        </w:drawing>
      </w:r>
    </w:p>
    <w:p w:rsidR="00D84F1D" w:rsidRDefault="00D84F1D" w:rsidP="002B5087"/>
    <w:p w:rsidR="00D84F1D" w:rsidRDefault="00D84F1D" w:rsidP="002B5087"/>
    <w:p w:rsidR="00D84F1D" w:rsidRDefault="00D84F1D" w:rsidP="002B5087">
      <w:pPr>
        <w:sectPr w:rsidR="00D84F1D" w:rsidSect="00522FBF">
          <w:pgSz w:w="15840" w:h="12240" w:orient="landscape"/>
          <w:pgMar w:top="1440" w:right="1440" w:bottom="1440" w:left="1440" w:header="720" w:footer="720" w:gutter="0"/>
          <w:cols w:space="720"/>
          <w:docGrid w:linePitch="360"/>
        </w:sectPr>
      </w:pPr>
    </w:p>
    <w:p w:rsidR="00D84F1D" w:rsidRDefault="00D84F1D" w:rsidP="002B5087"/>
    <w:p w:rsidR="005A3AB4" w:rsidRPr="005A3AB4" w:rsidRDefault="005A3AB4" w:rsidP="005A3AB4">
      <w:pPr>
        <w:spacing w:after="0"/>
        <w:rPr>
          <w:rFonts w:eastAsiaTheme="minorHAnsi"/>
        </w:rPr>
      </w:pPr>
      <w:r w:rsidRPr="005A3AB4">
        <w:rPr>
          <w:rFonts w:eastAsiaTheme="minorHAnsi"/>
        </w:rPr>
        <w:t>Individual Plot Summary (Table 7)</w:t>
      </w:r>
    </w:p>
    <w:p w:rsidR="005A3AB4" w:rsidRPr="005A3AB4" w:rsidRDefault="005A3AB4" w:rsidP="005A3AB4">
      <w:pPr>
        <w:spacing w:after="0"/>
        <w:rPr>
          <w:rFonts w:eastAsiaTheme="minorHAnsi"/>
        </w:rPr>
      </w:pPr>
      <w:r w:rsidRPr="005A3AB4">
        <w:rPr>
          <w:rFonts w:eastAsiaTheme="minorHAnsi"/>
        </w:rPr>
        <w:t xml:space="preserve">One of the small plots, 23, has 50% more trees per acre than the next highest plot.  The other small plot, 10, is in the middle of the pack with 900 </w:t>
      </w:r>
      <w:proofErr w:type="spellStart"/>
      <w:proofErr w:type="gramStart"/>
      <w:r w:rsidRPr="005A3AB4">
        <w:rPr>
          <w:rFonts w:eastAsiaTheme="minorHAnsi"/>
        </w:rPr>
        <w:t>tpa</w:t>
      </w:r>
      <w:proofErr w:type="spellEnd"/>
      <w:proofErr w:type="gramEnd"/>
      <w:r w:rsidRPr="005A3AB4">
        <w:rPr>
          <w:rFonts w:eastAsiaTheme="minorHAnsi"/>
        </w:rPr>
        <w:t>.</w:t>
      </w:r>
    </w:p>
    <w:p w:rsidR="005A3AB4" w:rsidRPr="005A3AB4" w:rsidRDefault="005A3AB4" w:rsidP="005A3AB4">
      <w:pPr>
        <w:spacing w:after="0"/>
        <w:rPr>
          <w:rFonts w:eastAsiaTheme="minorHAnsi"/>
        </w:rPr>
      </w:pPr>
    </w:p>
    <w:p w:rsidR="005A3AB4" w:rsidRPr="005A3AB4" w:rsidRDefault="005A3AB4" w:rsidP="005A3AB4">
      <w:pPr>
        <w:spacing w:after="0"/>
        <w:rPr>
          <w:rFonts w:eastAsiaTheme="minorHAnsi"/>
        </w:rPr>
      </w:pPr>
      <w:r w:rsidRPr="005A3AB4">
        <w:rPr>
          <w:rFonts w:eastAsiaTheme="minorHAnsi"/>
        </w:rPr>
        <w:t>Percent cover (Table 8)</w:t>
      </w:r>
    </w:p>
    <w:p w:rsidR="005A3AB4" w:rsidRPr="005A3AB4" w:rsidRDefault="005A3AB4" w:rsidP="005A3AB4">
      <w:pPr>
        <w:spacing w:after="0"/>
        <w:rPr>
          <w:rFonts w:eastAsiaTheme="minorHAnsi"/>
        </w:rPr>
      </w:pPr>
      <w:r w:rsidRPr="005A3AB4">
        <w:rPr>
          <w:rFonts w:eastAsiaTheme="minorHAnsi"/>
        </w:rPr>
        <w:t>This table, especially the 5% shrub cover, does not reflect the field crew observation that the area was almost too dense to walk through.   Note also the relatively high bare soil and rock.</w:t>
      </w:r>
    </w:p>
    <w:p w:rsidR="005A3AB4" w:rsidRPr="005A3AB4" w:rsidRDefault="005A3AB4" w:rsidP="005A3AB4">
      <w:pPr>
        <w:spacing w:after="0"/>
        <w:rPr>
          <w:rFonts w:eastAsiaTheme="minorHAnsi"/>
        </w:rPr>
      </w:pPr>
    </w:p>
    <w:p w:rsidR="005A3AB4" w:rsidRPr="005A3AB4" w:rsidRDefault="005A3AB4" w:rsidP="005A3AB4">
      <w:pPr>
        <w:spacing w:after="0"/>
        <w:rPr>
          <w:rFonts w:eastAsiaTheme="minorHAnsi"/>
        </w:rPr>
      </w:pPr>
      <w:r w:rsidRPr="005A3AB4">
        <w:rPr>
          <w:rFonts w:eastAsiaTheme="minorHAnsi"/>
        </w:rPr>
        <w:t>Surface fuels (Table 9)</w:t>
      </w:r>
    </w:p>
    <w:p w:rsidR="005A3AB4" w:rsidRPr="005A3AB4" w:rsidRDefault="005A3AB4" w:rsidP="005A3AB4">
      <w:pPr>
        <w:spacing w:after="0"/>
        <w:rPr>
          <w:rFonts w:eastAsiaTheme="minorHAnsi"/>
        </w:rPr>
      </w:pPr>
      <w:r w:rsidRPr="005A3AB4">
        <w:rPr>
          <w:rFonts w:eastAsiaTheme="minorHAnsi"/>
        </w:rPr>
        <w:t xml:space="preserve">The area had moderate levels of surface fuels (9.4 tons/acre).  The levels of live woody vegetation (3.5 tons/acre) were as high as any we have measured, which does reflect field crew observations.  </w:t>
      </w:r>
    </w:p>
    <w:p w:rsidR="005A3AB4" w:rsidRDefault="005A3AB4" w:rsidP="002B5087"/>
    <w:p w:rsidR="00D84F1D" w:rsidRDefault="00D84F1D" w:rsidP="002B5087">
      <w:proofErr w:type="gramStart"/>
      <w:r>
        <w:t xml:space="preserve">Table </w:t>
      </w:r>
      <w:r w:rsidR="008C5072">
        <w:t>7</w:t>
      </w:r>
      <w:r>
        <w:t>.</w:t>
      </w:r>
      <w:proofErr w:type="gramEnd"/>
      <w:r>
        <w:t xml:space="preserve">   Individual Plot Summary Table for </w:t>
      </w:r>
      <w:proofErr w:type="spellStart"/>
      <w:r w:rsidR="00561D24">
        <w:t>Pinos</w:t>
      </w:r>
      <w:proofErr w:type="spellEnd"/>
      <w:r w:rsidR="00561D24">
        <w:t xml:space="preserve"> Altos</w:t>
      </w:r>
    </w:p>
    <w:p w:rsidR="00D84F1D" w:rsidRDefault="005034C9" w:rsidP="002B5087">
      <w:r w:rsidRPr="005034C9">
        <w:rPr>
          <w:noProof/>
        </w:rPr>
        <w:drawing>
          <wp:inline distT="0" distB="0" distL="0" distR="0">
            <wp:extent cx="5133975" cy="4564451"/>
            <wp:effectExtent l="19050" t="0" r="9525" b="0"/>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5133975" cy="4564451"/>
                    </a:xfrm>
                    <a:prstGeom prst="rect">
                      <a:avLst/>
                    </a:prstGeom>
                    <a:noFill/>
                    <a:ln w="9525">
                      <a:noFill/>
                      <a:miter lim="800000"/>
                      <a:headEnd/>
                      <a:tailEnd/>
                    </a:ln>
                  </pic:spPr>
                </pic:pic>
              </a:graphicData>
            </a:graphic>
          </wp:inline>
        </w:drawing>
      </w:r>
    </w:p>
    <w:p w:rsidR="00F8264D" w:rsidRDefault="00F8264D" w:rsidP="002B5087"/>
    <w:p w:rsidR="00F8264D" w:rsidRDefault="008C5072" w:rsidP="002B5087">
      <w:proofErr w:type="gramStart"/>
      <w:r>
        <w:lastRenderedPageBreak/>
        <w:t>Table 8</w:t>
      </w:r>
      <w:r w:rsidR="00F14F5A">
        <w:t>.</w:t>
      </w:r>
      <w:proofErr w:type="gramEnd"/>
      <w:r w:rsidR="00F14F5A">
        <w:t xml:space="preserve">  Average Percent Cover for Plot Descriptions </w:t>
      </w:r>
      <w:r w:rsidR="00EF4C96">
        <w:t xml:space="preserve"> </w:t>
      </w:r>
    </w:p>
    <w:p w:rsidR="00F14F5A" w:rsidRDefault="00C751E5" w:rsidP="002B5087">
      <w:r w:rsidRPr="00C751E5">
        <w:rPr>
          <w:noProof/>
        </w:rPr>
        <w:drawing>
          <wp:inline distT="0" distB="0" distL="0" distR="0">
            <wp:extent cx="5943600" cy="344103"/>
            <wp:effectExtent l="19050" t="0" r="0" b="0"/>
            <wp:docPr id="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cstate="print"/>
                    <a:srcRect/>
                    <a:stretch>
                      <a:fillRect/>
                    </a:stretch>
                  </pic:blipFill>
                  <pic:spPr bwMode="auto">
                    <a:xfrm>
                      <a:off x="0" y="0"/>
                      <a:ext cx="5943600" cy="344103"/>
                    </a:xfrm>
                    <a:prstGeom prst="rect">
                      <a:avLst/>
                    </a:prstGeom>
                    <a:noFill/>
                    <a:ln w="9525">
                      <a:noFill/>
                      <a:miter lim="800000"/>
                      <a:headEnd/>
                      <a:tailEnd/>
                    </a:ln>
                  </pic:spPr>
                </pic:pic>
              </a:graphicData>
            </a:graphic>
          </wp:inline>
        </w:drawing>
      </w:r>
    </w:p>
    <w:p w:rsidR="005A3AB4" w:rsidRDefault="005A3AB4" w:rsidP="002B5087"/>
    <w:p w:rsidR="00EF4C96" w:rsidRDefault="008C5072" w:rsidP="002B5087">
      <w:proofErr w:type="gramStart"/>
      <w:r>
        <w:t>Table 9</w:t>
      </w:r>
      <w:r w:rsidR="00EF4C96">
        <w:t>.</w:t>
      </w:r>
      <w:proofErr w:type="gramEnd"/>
      <w:r w:rsidR="00EF4C96">
        <w:t xml:space="preserve">  Surface Fuels Summary, fuels lis</w:t>
      </w:r>
      <w:r w:rsidR="003E7527">
        <w:t xml:space="preserve">ted in tons per acre </w:t>
      </w:r>
    </w:p>
    <w:p w:rsidR="00F8264D" w:rsidRDefault="00C751E5" w:rsidP="002B5087">
      <w:r w:rsidRPr="00C751E5">
        <w:rPr>
          <w:noProof/>
        </w:rPr>
        <w:drawing>
          <wp:inline distT="0" distB="0" distL="0" distR="0">
            <wp:extent cx="5943600" cy="420666"/>
            <wp:effectExtent l="19050" t="0" r="0" b="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5943600" cy="420666"/>
                    </a:xfrm>
                    <a:prstGeom prst="rect">
                      <a:avLst/>
                    </a:prstGeom>
                    <a:noFill/>
                    <a:ln w="9525">
                      <a:noFill/>
                      <a:miter lim="800000"/>
                      <a:headEnd/>
                      <a:tailEnd/>
                    </a:ln>
                  </pic:spPr>
                </pic:pic>
              </a:graphicData>
            </a:graphic>
          </wp:inline>
        </w:drawing>
      </w:r>
    </w:p>
    <w:p w:rsidR="00C751E5" w:rsidRDefault="00C751E5" w:rsidP="002B5087"/>
    <w:p w:rsidR="00C751E5" w:rsidRDefault="00C751E5" w:rsidP="002B5087">
      <w:bookmarkStart w:id="0" w:name="_GoBack"/>
      <w:bookmarkEnd w:id="0"/>
    </w:p>
    <w:p w:rsidR="00F8264D" w:rsidRDefault="00F8264D" w:rsidP="002B5087">
      <w:proofErr w:type="gramStart"/>
      <w:r>
        <w:t xml:space="preserve">Table </w:t>
      </w:r>
      <w:r w:rsidR="008C5072">
        <w:t>10</w:t>
      </w:r>
      <w:r>
        <w:t>.</w:t>
      </w:r>
      <w:proofErr w:type="gramEnd"/>
      <w:r>
        <w:t xml:space="preserve"> Latitude and Longitude for </w:t>
      </w:r>
      <w:proofErr w:type="spellStart"/>
      <w:r w:rsidR="00561D24">
        <w:t>Pinos</w:t>
      </w:r>
      <w:proofErr w:type="spellEnd"/>
      <w:r w:rsidR="00561D24">
        <w:t xml:space="preserve"> Altos</w:t>
      </w:r>
      <w:r>
        <w:t xml:space="preserve"> Sample </w:t>
      </w:r>
      <w:r w:rsidR="00F14F5A">
        <w:t>Plots</w:t>
      </w:r>
    </w:p>
    <w:p w:rsidR="00EF4C96" w:rsidRDefault="003E7527" w:rsidP="002B5087">
      <w:r w:rsidRPr="003E7527">
        <w:rPr>
          <w:noProof/>
        </w:rPr>
        <w:drawing>
          <wp:inline distT="0" distB="0" distL="0" distR="0">
            <wp:extent cx="5648325" cy="305752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648325" cy="3057525"/>
                    </a:xfrm>
                    <a:prstGeom prst="rect">
                      <a:avLst/>
                    </a:prstGeom>
                    <a:noFill/>
                    <a:ln w="9525">
                      <a:noFill/>
                      <a:miter lim="800000"/>
                      <a:headEnd/>
                      <a:tailEnd/>
                    </a:ln>
                  </pic:spPr>
                </pic:pic>
              </a:graphicData>
            </a:graphic>
          </wp:inline>
        </w:drawing>
      </w:r>
    </w:p>
    <w:p w:rsidR="002935F6" w:rsidRDefault="002935F6" w:rsidP="002B5087"/>
    <w:p w:rsidR="002935F6" w:rsidRDefault="002935F6" w:rsidP="002B5087"/>
    <w:p w:rsidR="002935F6" w:rsidRDefault="002935F6" w:rsidP="002B5087"/>
    <w:p w:rsidR="002935F6" w:rsidRDefault="002935F6" w:rsidP="002B5087"/>
    <w:p w:rsidR="002935F6" w:rsidRDefault="002935F6" w:rsidP="002B5087"/>
    <w:p w:rsidR="002935F6" w:rsidRDefault="009602DF" w:rsidP="002B5087">
      <w:r>
        <w:rPr>
          <w:noProof/>
        </w:rPr>
        <w:lastRenderedPageBreak/>
        <w:drawing>
          <wp:anchor distT="0" distB="0" distL="114300" distR="114300" simplePos="0" relativeHeight="251662336" behindDoc="0" locked="0" layoutInCell="1" allowOverlap="1">
            <wp:simplePos x="0" y="0"/>
            <wp:positionH relativeFrom="column">
              <wp:posOffset>3067050</wp:posOffset>
            </wp:positionH>
            <wp:positionV relativeFrom="paragraph">
              <wp:posOffset>5086350</wp:posOffset>
            </wp:positionV>
            <wp:extent cx="3690620" cy="2767965"/>
            <wp:effectExtent l="19050" t="0" r="5080" b="0"/>
            <wp:wrapThrough wrapText="bothSides">
              <wp:wrapPolygon edited="0">
                <wp:start x="-111" y="0"/>
                <wp:lineTo x="-111" y="21407"/>
                <wp:lineTo x="21630" y="21407"/>
                <wp:lineTo x="21630" y="0"/>
                <wp:lineTo x="-111" y="0"/>
              </wp:wrapPolygon>
            </wp:wrapThrough>
            <wp:docPr id="31" name="Picture 26" descr="CP_Pt517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_Pt517_S.jpg"/>
                    <pic:cNvPicPr/>
                  </pic:nvPicPr>
                  <pic:blipFill>
                    <a:blip r:embed="rId19" cstate="print"/>
                    <a:stretch>
                      <a:fillRect/>
                    </a:stretch>
                  </pic:blipFill>
                  <pic:spPr>
                    <a:xfrm>
                      <a:off x="0" y="0"/>
                      <a:ext cx="3690620" cy="2767965"/>
                    </a:xfrm>
                    <a:prstGeom prst="rect">
                      <a:avLst/>
                    </a:prstGeom>
                  </pic:spPr>
                </pic:pic>
              </a:graphicData>
            </a:graphic>
          </wp:anchor>
        </w:drawing>
      </w:r>
      <w:r>
        <w:rPr>
          <w:noProof/>
        </w:rPr>
        <w:drawing>
          <wp:anchor distT="0" distB="0" distL="114300" distR="114300" simplePos="0" relativeHeight="251664384" behindDoc="0" locked="0" layoutInCell="1" allowOverlap="1">
            <wp:simplePos x="0" y="0"/>
            <wp:positionH relativeFrom="column">
              <wp:posOffset>-752475</wp:posOffset>
            </wp:positionH>
            <wp:positionV relativeFrom="paragraph">
              <wp:posOffset>5105400</wp:posOffset>
            </wp:positionV>
            <wp:extent cx="3690620" cy="2767965"/>
            <wp:effectExtent l="19050" t="0" r="5080" b="0"/>
            <wp:wrapThrough wrapText="bothSides">
              <wp:wrapPolygon edited="0">
                <wp:start x="-111" y="0"/>
                <wp:lineTo x="-111" y="21407"/>
                <wp:lineTo x="21630" y="21407"/>
                <wp:lineTo x="21630" y="0"/>
                <wp:lineTo x="-111" y="0"/>
              </wp:wrapPolygon>
            </wp:wrapThrough>
            <wp:docPr id="32" name="Picture 25" descr="CP_Pt403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_Pt403_S.jpg"/>
                    <pic:cNvPicPr/>
                  </pic:nvPicPr>
                  <pic:blipFill>
                    <a:blip r:embed="rId20" cstate="print"/>
                    <a:stretch>
                      <a:fillRect/>
                    </a:stretch>
                  </pic:blipFill>
                  <pic:spPr>
                    <a:xfrm>
                      <a:off x="0" y="0"/>
                      <a:ext cx="3690620" cy="2767965"/>
                    </a:xfrm>
                    <a:prstGeom prst="rect">
                      <a:avLst/>
                    </a:prstGeom>
                  </pic:spPr>
                </pic:pic>
              </a:graphicData>
            </a:graphic>
          </wp:anchor>
        </w:drawing>
      </w:r>
      <w:r>
        <w:rPr>
          <w:noProof/>
        </w:rPr>
        <w:drawing>
          <wp:anchor distT="0" distB="0" distL="114300" distR="114300" simplePos="0" relativeHeight="251663360" behindDoc="0" locked="0" layoutInCell="1" allowOverlap="1">
            <wp:simplePos x="0" y="0"/>
            <wp:positionH relativeFrom="column">
              <wp:posOffset>3124200</wp:posOffset>
            </wp:positionH>
            <wp:positionV relativeFrom="paragraph">
              <wp:posOffset>2219325</wp:posOffset>
            </wp:positionV>
            <wp:extent cx="3596640" cy="2697480"/>
            <wp:effectExtent l="19050" t="0" r="3810" b="0"/>
            <wp:wrapThrough wrapText="bothSides">
              <wp:wrapPolygon edited="0">
                <wp:start x="-114" y="0"/>
                <wp:lineTo x="-114" y="21508"/>
                <wp:lineTo x="21623" y="21508"/>
                <wp:lineTo x="21623" y="0"/>
                <wp:lineTo x="-114" y="0"/>
              </wp:wrapPolygon>
            </wp:wrapThrough>
            <wp:docPr id="33" name="Picture 24" descr="CP_Pt305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_Pt305_S.jpg"/>
                    <pic:cNvPicPr/>
                  </pic:nvPicPr>
                  <pic:blipFill>
                    <a:blip r:embed="rId21" cstate="print"/>
                    <a:stretch>
                      <a:fillRect/>
                    </a:stretch>
                  </pic:blipFill>
                  <pic:spPr>
                    <a:xfrm>
                      <a:off x="0" y="0"/>
                      <a:ext cx="3596640" cy="2697480"/>
                    </a:xfrm>
                    <a:prstGeom prst="rect">
                      <a:avLst/>
                    </a:prstGeom>
                  </pic:spPr>
                </pic:pic>
              </a:graphicData>
            </a:graphic>
          </wp:anchor>
        </w:drawing>
      </w:r>
      <w:r>
        <w:rPr>
          <w:noProof/>
        </w:rPr>
        <w:drawing>
          <wp:anchor distT="0" distB="0" distL="114300" distR="114300" simplePos="0" relativeHeight="251666432" behindDoc="0" locked="0" layoutInCell="1" allowOverlap="1">
            <wp:simplePos x="0" y="0"/>
            <wp:positionH relativeFrom="column">
              <wp:posOffset>-704850</wp:posOffset>
            </wp:positionH>
            <wp:positionV relativeFrom="paragraph">
              <wp:posOffset>2200275</wp:posOffset>
            </wp:positionV>
            <wp:extent cx="3599815" cy="2699385"/>
            <wp:effectExtent l="19050" t="0" r="635" b="0"/>
            <wp:wrapThrough wrapText="bothSides">
              <wp:wrapPolygon edited="0">
                <wp:start x="-114" y="0"/>
                <wp:lineTo x="-114" y="21493"/>
                <wp:lineTo x="21604" y="21493"/>
                <wp:lineTo x="21604" y="0"/>
                <wp:lineTo x="-114" y="0"/>
              </wp:wrapPolygon>
            </wp:wrapThrough>
            <wp:docPr id="34" name="Picture 23" descr="CP_Pt204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_Pt204_S.jpg"/>
                    <pic:cNvPicPr/>
                  </pic:nvPicPr>
                  <pic:blipFill>
                    <a:blip r:embed="rId22" cstate="print"/>
                    <a:stretch>
                      <a:fillRect/>
                    </a:stretch>
                  </pic:blipFill>
                  <pic:spPr>
                    <a:xfrm>
                      <a:off x="0" y="0"/>
                      <a:ext cx="3599815" cy="2699385"/>
                    </a:xfrm>
                    <a:prstGeom prst="rect">
                      <a:avLst/>
                    </a:prstGeom>
                  </pic:spPr>
                </pic:pic>
              </a:graphicData>
            </a:graphic>
          </wp:anchor>
        </w:drawing>
      </w:r>
      <w:r>
        <w:rPr>
          <w:noProof/>
        </w:rPr>
        <w:drawing>
          <wp:anchor distT="0" distB="0" distL="114300" distR="114300" simplePos="0" relativeHeight="251665408" behindDoc="0" locked="0" layoutInCell="1" allowOverlap="1">
            <wp:simplePos x="0" y="0"/>
            <wp:positionH relativeFrom="column">
              <wp:posOffset>3124200</wp:posOffset>
            </wp:positionH>
            <wp:positionV relativeFrom="paragraph">
              <wp:posOffset>-628650</wp:posOffset>
            </wp:positionV>
            <wp:extent cx="3589020" cy="2691765"/>
            <wp:effectExtent l="19050" t="0" r="0" b="0"/>
            <wp:wrapThrough wrapText="bothSides">
              <wp:wrapPolygon edited="0">
                <wp:start x="-115" y="0"/>
                <wp:lineTo x="-115" y="21401"/>
                <wp:lineTo x="21554" y="21401"/>
                <wp:lineTo x="21554" y="0"/>
                <wp:lineTo x="-115" y="0"/>
              </wp:wrapPolygon>
            </wp:wrapThrough>
            <wp:docPr id="35" name="Picture 22" descr="CP_Pt121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_Pt121_S.jpg"/>
                    <pic:cNvPicPr/>
                  </pic:nvPicPr>
                  <pic:blipFill>
                    <a:blip r:embed="rId23" cstate="print"/>
                    <a:stretch>
                      <a:fillRect/>
                    </a:stretch>
                  </pic:blipFill>
                  <pic:spPr>
                    <a:xfrm>
                      <a:off x="0" y="0"/>
                      <a:ext cx="3589020" cy="2691765"/>
                    </a:xfrm>
                    <a:prstGeom prst="rect">
                      <a:avLst/>
                    </a:prstGeom>
                  </pic:spPr>
                </pic:pic>
              </a:graphicData>
            </a:graphic>
          </wp:anchor>
        </w:drawing>
      </w:r>
      <w:r w:rsidR="000A5545">
        <w:rPr>
          <w:noProof/>
        </w:rPr>
        <mc:AlternateContent>
          <mc:Choice Requires="wps">
            <w:drawing>
              <wp:anchor distT="0" distB="0" distL="114300" distR="114300" simplePos="0" relativeHeight="251670528" behindDoc="0" locked="0" layoutInCell="1" allowOverlap="1">
                <wp:simplePos x="0" y="0"/>
                <wp:positionH relativeFrom="column">
                  <wp:posOffset>-567055</wp:posOffset>
                </wp:positionH>
                <wp:positionV relativeFrom="paragraph">
                  <wp:posOffset>196850</wp:posOffset>
                </wp:positionV>
                <wp:extent cx="7157085" cy="391795"/>
                <wp:effectExtent l="4445" t="0" r="1270" b="0"/>
                <wp:wrapNone/>
                <wp:docPr id="1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57085" cy="3917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D239B" w:rsidRDefault="00DD239B" w:rsidP="00736E38">
                            <w:pPr>
                              <w:jc w:val="center"/>
                              <w:rPr>
                                <w:b/>
                              </w:rPr>
                            </w:pPr>
                            <w:r>
                              <w:rPr>
                                <w:b/>
                              </w:rPr>
                              <w:t xml:space="preserve">Figure 2. </w:t>
                            </w:r>
                            <w:proofErr w:type="spellStart"/>
                            <w:r>
                              <w:rPr>
                                <w:b/>
                              </w:rPr>
                              <w:t>Pinos</w:t>
                            </w:r>
                            <w:proofErr w:type="spellEnd"/>
                            <w:r>
                              <w:rPr>
                                <w:b/>
                              </w:rPr>
                              <w:t xml:space="preserve"> Altos Pre Treatment Sample Point Photographs, June 2010.</w:t>
                            </w:r>
                          </w:p>
                          <w:p w:rsidR="00DD239B" w:rsidRPr="008733A5" w:rsidRDefault="00DD239B" w:rsidP="004D2FA5">
                            <w:pPr>
                              <w:jc w:val="center"/>
                              <w:rPr>
                                <w:b/>
                              </w:rPr>
                            </w:pPr>
                            <w:r w:rsidRPr="008733A5">
                              <w:rPr>
                                <w:b/>
                              </w:rPr>
                              <w:t>.</w:t>
                            </w:r>
                          </w:p>
                          <w:p w:rsidR="00DD239B" w:rsidRDefault="00DD239B" w:rsidP="004D2FA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 o:spid="_x0000_s1027" type="#_x0000_t202" style="position:absolute;margin-left:-44.65pt;margin-top:15.5pt;width:563.55pt;height:30.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" stroked="f">
                <v:textbox>
                  <w:txbxContent>
                    <w:p w:rsidR="00DD239B" w:rsidRDefault="00DD239B" w:rsidP="00736E38">
                      <w:pPr>
                        <w:jc w:val="center"/>
                        <w:rPr>
                          <w:b/>
                        </w:rPr>
                      </w:pPr>
                      <w:r>
                        <w:rPr>
                          <w:b/>
                        </w:rPr>
                        <w:t xml:space="preserve">Figure 2. </w:t>
                      </w:r>
                      <w:proofErr w:type="spellStart"/>
                      <w:r>
                        <w:rPr>
                          <w:b/>
                        </w:rPr>
                        <w:t>Pinos</w:t>
                      </w:r>
                      <w:proofErr w:type="spellEnd"/>
                      <w:r>
                        <w:rPr>
                          <w:b/>
                        </w:rPr>
                        <w:t xml:space="preserve"> Altos Pre Treatment Sample Point Photographs, June 2010.</w:t>
                      </w:r>
                    </w:p>
                    <w:p w:rsidR="00DD239B" w:rsidRPr="008733A5" w:rsidRDefault="00DD239B" w:rsidP="004D2FA5">
                      <w:pPr>
                        <w:jc w:val="center"/>
                        <w:rPr>
                          <w:b/>
                        </w:rPr>
                      </w:pPr>
                      <w:r w:rsidRPr="008733A5">
                        <w:rPr>
                          <w:b/>
                        </w:rPr>
                        <w:t>.</w:t>
                      </w:r>
                    </w:p>
                    <w:p w:rsidR="00DD239B" w:rsidRDefault="00DD239B" w:rsidP="004D2FA5"/>
                  </w:txbxContent>
                </v:textbox>
              </v:shape>
            </w:pict>
          </mc:Fallback>
        </mc:AlternateContent>
      </w:r>
      <w:r w:rsidR="000A5545">
        <w:rPr>
          <w:noProof/>
        </w:rPr>
        <mc:AlternateContent>
          <mc:Choice Requires="wps">
            <w:drawing>
              <wp:anchor distT="0" distB="0" distL="114300" distR="114300" simplePos="0" relativeHeight="251674624" behindDoc="0" locked="0" layoutInCell="1" allowOverlap="1">
                <wp:simplePos x="0" y="0"/>
                <wp:positionH relativeFrom="column">
                  <wp:posOffset>3826510</wp:posOffset>
                </wp:positionH>
                <wp:positionV relativeFrom="paragraph">
                  <wp:posOffset>-412750</wp:posOffset>
                </wp:positionV>
                <wp:extent cx="2306320" cy="495300"/>
                <wp:effectExtent l="6985" t="9525" r="10795" b="9525"/>
                <wp:wrapNone/>
                <wp:docPr id="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6320" cy="495300"/>
                        </a:xfrm>
                        <a:prstGeom prst="rect">
                          <a:avLst/>
                        </a:prstGeom>
                        <a:solidFill>
                          <a:srgbClr val="FFFFFF"/>
                        </a:solidFill>
                        <a:ln w="9525">
                          <a:solidFill>
                            <a:srgbClr val="000000"/>
                          </a:solidFill>
                          <a:miter lim="800000"/>
                          <a:headEnd/>
                          <a:tailEnd/>
                        </a:ln>
                      </wps:spPr>
                      <wps:txbx>
                        <w:txbxContent>
                          <w:p w:rsidR="00DD239B" w:rsidRPr="00574C18" w:rsidRDefault="00DD239B" w:rsidP="00D95804">
                            <w:pPr>
                              <w:rPr>
                                <w:sz w:val="20"/>
                                <w:szCs w:val="20"/>
                              </w:rPr>
                            </w:pPr>
                            <w:r>
                              <w:rPr>
                                <w:b/>
                                <w:sz w:val="20"/>
                                <w:szCs w:val="20"/>
                              </w:rPr>
                              <w:t>Sample Point 27 – August 2010</w:t>
                            </w:r>
                            <w:r w:rsidRPr="00574C18">
                              <w:rPr>
                                <w:sz w:val="20"/>
                                <w:szCs w:val="20"/>
                              </w:rPr>
                              <w:t xml:space="preserve">, </w:t>
                            </w:r>
                            <w:r w:rsidR="00BE7E30">
                              <w:rPr>
                                <w:sz w:val="20"/>
                                <w:szCs w:val="20"/>
                              </w:rPr>
                              <w:t>figure is</w:t>
                            </w:r>
                            <w:r w:rsidRPr="00574C18">
                              <w:rPr>
                                <w:sz w:val="20"/>
                                <w:szCs w:val="20"/>
                              </w:rPr>
                              <w:t xml:space="preserve"> one chain </w:t>
                            </w:r>
                            <w:r>
                              <w:rPr>
                                <w:sz w:val="20"/>
                                <w:szCs w:val="20"/>
                              </w:rPr>
                              <w:t>East</w:t>
                            </w:r>
                            <w:r w:rsidRPr="00574C18">
                              <w:rPr>
                                <w:sz w:val="20"/>
                                <w:szCs w:val="20"/>
                              </w:rPr>
                              <w:t xml:space="preserve"> </w:t>
                            </w:r>
                            <w:r w:rsidR="00BE7E30">
                              <w:rPr>
                                <w:sz w:val="20"/>
                                <w:szCs w:val="20"/>
                              </w:rPr>
                              <w:t>o</w:t>
                            </w:r>
                            <w:r w:rsidRPr="00574C18">
                              <w:rPr>
                                <w:sz w:val="20"/>
                                <w:szCs w:val="20"/>
                              </w:rPr>
                              <w:t>f plot center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1" o:spid="_x0000_s1028" type="#_x0000_t202" style="position:absolute;margin-left:301.3pt;margin-top:-32.5pt;width:181.6pt;height:3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">
                <v:textbox>
                  <w:txbxContent>
                    <w:p w:rsidR="00DD239B" w:rsidRPr="00574C18" w:rsidRDefault="00DD239B" w:rsidP="00D95804">
                      <w:pPr>
                        <w:rPr>
                          <w:sz w:val="20"/>
                          <w:szCs w:val="20"/>
                        </w:rPr>
                      </w:pPr>
                      <w:r>
                        <w:rPr>
                          <w:b/>
                          <w:sz w:val="20"/>
                          <w:szCs w:val="20"/>
                        </w:rPr>
                        <w:t>Sample Point 27 – August 2010</w:t>
                      </w:r>
                      <w:r w:rsidRPr="00574C18">
                        <w:rPr>
                          <w:sz w:val="20"/>
                          <w:szCs w:val="20"/>
                        </w:rPr>
                        <w:t xml:space="preserve">, </w:t>
                      </w:r>
                      <w:r w:rsidR="00BE7E30">
                        <w:rPr>
                          <w:sz w:val="20"/>
                          <w:szCs w:val="20"/>
                        </w:rPr>
                        <w:t>figure is</w:t>
                      </w:r>
                      <w:r w:rsidRPr="00574C18">
                        <w:rPr>
                          <w:sz w:val="20"/>
                          <w:szCs w:val="20"/>
                        </w:rPr>
                        <w:t xml:space="preserve"> one chain </w:t>
                      </w:r>
                      <w:r>
                        <w:rPr>
                          <w:sz w:val="20"/>
                          <w:szCs w:val="20"/>
                        </w:rPr>
                        <w:t>East</w:t>
                      </w:r>
                      <w:r w:rsidRPr="00574C18">
                        <w:rPr>
                          <w:sz w:val="20"/>
                          <w:szCs w:val="20"/>
                        </w:rPr>
                        <w:t xml:space="preserve"> </w:t>
                      </w:r>
                      <w:r w:rsidR="00BE7E30">
                        <w:rPr>
                          <w:sz w:val="20"/>
                          <w:szCs w:val="20"/>
                        </w:rPr>
                        <w:t>o</w:t>
                      </w:r>
                      <w:r w:rsidRPr="00574C18">
                        <w:rPr>
                          <w:sz w:val="20"/>
                          <w:szCs w:val="20"/>
                        </w:rPr>
                        <w:t>f plot center</w:t>
                      </w:r>
                    </w:p>
                  </w:txbxContent>
                </v:textbox>
              </v:shape>
            </w:pict>
          </mc:Fallback>
        </mc:AlternateContent>
      </w:r>
      <w:r w:rsidR="000A5545">
        <w:rPr>
          <w:noProof/>
        </w:rPr>
        <mc:AlternateContent>
          <mc:Choice Requires="wps">
            <w:drawing>
              <wp:anchor distT="0" distB="0" distL="114300" distR="114300" simplePos="0" relativeHeight="251676672" behindDoc="0" locked="0" layoutInCell="1" allowOverlap="1">
                <wp:simplePos x="0" y="0"/>
                <wp:positionH relativeFrom="column">
                  <wp:posOffset>-153670</wp:posOffset>
                </wp:positionH>
                <wp:positionV relativeFrom="paragraph">
                  <wp:posOffset>-393700</wp:posOffset>
                </wp:positionV>
                <wp:extent cx="2306320" cy="495300"/>
                <wp:effectExtent l="8255" t="9525" r="9525" b="9525"/>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6320" cy="495300"/>
                        </a:xfrm>
                        <a:prstGeom prst="rect">
                          <a:avLst/>
                        </a:prstGeom>
                        <a:solidFill>
                          <a:srgbClr val="FFFFFF"/>
                        </a:solidFill>
                        <a:ln w="9525">
                          <a:solidFill>
                            <a:srgbClr val="000000"/>
                          </a:solidFill>
                          <a:miter lim="800000"/>
                          <a:headEnd/>
                          <a:tailEnd/>
                        </a:ln>
                      </wps:spPr>
                      <wps:txbx>
                        <w:txbxContent>
                          <w:p w:rsidR="00DD239B" w:rsidRPr="00574C18" w:rsidRDefault="00DD239B" w:rsidP="00D95804">
                            <w:pPr>
                              <w:rPr>
                                <w:sz w:val="20"/>
                                <w:szCs w:val="20"/>
                              </w:rPr>
                            </w:pPr>
                            <w:r>
                              <w:rPr>
                                <w:b/>
                                <w:sz w:val="20"/>
                                <w:szCs w:val="20"/>
                              </w:rPr>
                              <w:t>Sample Point 24 – August 2010</w:t>
                            </w:r>
                            <w:r w:rsidRPr="00574C18">
                              <w:rPr>
                                <w:sz w:val="20"/>
                                <w:szCs w:val="20"/>
                              </w:rPr>
                              <w:t xml:space="preserve">, </w:t>
                            </w:r>
                            <w:r w:rsidR="00BE7E30">
                              <w:rPr>
                                <w:sz w:val="20"/>
                                <w:szCs w:val="20"/>
                              </w:rPr>
                              <w:t>figure is</w:t>
                            </w:r>
                            <w:r w:rsidRPr="00574C18">
                              <w:rPr>
                                <w:sz w:val="20"/>
                                <w:szCs w:val="20"/>
                              </w:rPr>
                              <w:t xml:space="preserve"> one chain </w:t>
                            </w:r>
                            <w:proofErr w:type="gramStart"/>
                            <w:r>
                              <w:rPr>
                                <w:sz w:val="20"/>
                                <w:szCs w:val="20"/>
                              </w:rPr>
                              <w:t>South</w:t>
                            </w:r>
                            <w:proofErr w:type="gramEnd"/>
                            <w:r w:rsidRPr="00574C18">
                              <w:rPr>
                                <w:sz w:val="20"/>
                                <w:szCs w:val="20"/>
                              </w:rPr>
                              <w:t xml:space="preserve"> </w:t>
                            </w:r>
                            <w:r w:rsidR="00BE7E30">
                              <w:rPr>
                                <w:sz w:val="20"/>
                                <w:szCs w:val="20"/>
                              </w:rPr>
                              <w:t>o</w:t>
                            </w:r>
                            <w:r w:rsidRPr="00574C18">
                              <w:rPr>
                                <w:sz w:val="20"/>
                                <w:szCs w:val="20"/>
                              </w:rPr>
                              <w:t>f plot center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3" o:spid="_x0000_s1029" type="#_x0000_t202" style="position:absolute;margin-left:-12.1pt;margin-top:-31pt;width:181.6pt;height:39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">
                <v:textbox>
                  <w:txbxContent>
                    <w:p w:rsidR="00DD239B" w:rsidRPr="00574C18" w:rsidRDefault="00DD239B" w:rsidP="00D95804">
                      <w:pPr>
                        <w:rPr>
                          <w:sz w:val="20"/>
                          <w:szCs w:val="20"/>
                        </w:rPr>
                      </w:pPr>
                      <w:r>
                        <w:rPr>
                          <w:b/>
                          <w:sz w:val="20"/>
                          <w:szCs w:val="20"/>
                        </w:rPr>
                        <w:t>Sample Point 24 – August 2010</w:t>
                      </w:r>
                      <w:r w:rsidRPr="00574C18">
                        <w:rPr>
                          <w:sz w:val="20"/>
                          <w:szCs w:val="20"/>
                        </w:rPr>
                        <w:t xml:space="preserve">, </w:t>
                      </w:r>
                      <w:r w:rsidR="00BE7E30">
                        <w:rPr>
                          <w:sz w:val="20"/>
                          <w:szCs w:val="20"/>
                        </w:rPr>
                        <w:t>figure is</w:t>
                      </w:r>
                      <w:r w:rsidRPr="00574C18">
                        <w:rPr>
                          <w:sz w:val="20"/>
                          <w:szCs w:val="20"/>
                        </w:rPr>
                        <w:t xml:space="preserve"> one chain </w:t>
                      </w:r>
                      <w:proofErr w:type="gramStart"/>
                      <w:r>
                        <w:rPr>
                          <w:sz w:val="20"/>
                          <w:szCs w:val="20"/>
                        </w:rPr>
                        <w:t>South</w:t>
                      </w:r>
                      <w:proofErr w:type="gramEnd"/>
                      <w:r w:rsidRPr="00574C18">
                        <w:rPr>
                          <w:sz w:val="20"/>
                          <w:szCs w:val="20"/>
                        </w:rPr>
                        <w:t xml:space="preserve"> </w:t>
                      </w:r>
                      <w:r w:rsidR="00BE7E30">
                        <w:rPr>
                          <w:sz w:val="20"/>
                          <w:szCs w:val="20"/>
                        </w:rPr>
                        <w:t>o</w:t>
                      </w:r>
                      <w:r w:rsidRPr="00574C18">
                        <w:rPr>
                          <w:sz w:val="20"/>
                          <w:szCs w:val="20"/>
                        </w:rPr>
                        <w:t>f plot center</w:t>
                      </w:r>
                    </w:p>
                  </w:txbxContent>
                </v:textbox>
              </v:shape>
            </w:pict>
          </mc:Fallback>
        </mc:AlternateContent>
      </w:r>
      <w:r w:rsidR="000A5545">
        <w:rPr>
          <w:noProof/>
        </w:rPr>
        <mc:AlternateContent>
          <mc:Choice Requires="wps">
            <w:drawing>
              <wp:anchor distT="0" distB="0" distL="114300" distR="114300" simplePos="0" relativeHeight="251673600" behindDoc="0" locked="0" layoutInCell="1" allowOverlap="1">
                <wp:simplePos x="0" y="0"/>
                <wp:positionH relativeFrom="column">
                  <wp:posOffset>3826510</wp:posOffset>
                </wp:positionH>
                <wp:positionV relativeFrom="paragraph">
                  <wp:posOffset>-3346450</wp:posOffset>
                </wp:positionV>
                <wp:extent cx="2306320" cy="428625"/>
                <wp:effectExtent l="6985" t="9525" r="10795" b="9525"/>
                <wp:wrapNone/>
                <wp:docPr id="12"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6320" cy="428625"/>
                        </a:xfrm>
                        <a:prstGeom prst="rect">
                          <a:avLst/>
                        </a:prstGeom>
                        <a:solidFill>
                          <a:srgbClr val="FFFFFF"/>
                        </a:solidFill>
                        <a:ln w="9525">
                          <a:solidFill>
                            <a:srgbClr val="000000"/>
                          </a:solidFill>
                          <a:miter lim="800000"/>
                          <a:headEnd/>
                          <a:tailEnd/>
                        </a:ln>
                      </wps:spPr>
                      <wps:txbx>
                        <w:txbxContent>
                          <w:p w:rsidR="00DD239B" w:rsidRPr="00574C18" w:rsidRDefault="00DD239B" w:rsidP="00D95804">
                            <w:pPr>
                              <w:rPr>
                                <w:sz w:val="20"/>
                                <w:szCs w:val="20"/>
                              </w:rPr>
                            </w:pPr>
                            <w:r>
                              <w:rPr>
                                <w:b/>
                                <w:sz w:val="20"/>
                                <w:szCs w:val="20"/>
                              </w:rPr>
                              <w:t>Sample Point 19 – June 2010</w:t>
                            </w:r>
                            <w:r w:rsidRPr="00574C18">
                              <w:rPr>
                                <w:sz w:val="20"/>
                                <w:szCs w:val="20"/>
                              </w:rPr>
                              <w:t xml:space="preserve">, </w:t>
                            </w:r>
                            <w:r w:rsidR="00BE7E30">
                              <w:rPr>
                                <w:sz w:val="20"/>
                                <w:szCs w:val="20"/>
                              </w:rPr>
                              <w:t>figure is</w:t>
                            </w:r>
                            <w:r w:rsidRPr="00574C18">
                              <w:rPr>
                                <w:sz w:val="20"/>
                                <w:szCs w:val="20"/>
                              </w:rPr>
                              <w:t xml:space="preserve"> one chain </w:t>
                            </w:r>
                            <w:proofErr w:type="gramStart"/>
                            <w:r>
                              <w:rPr>
                                <w:sz w:val="20"/>
                                <w:szCs w:val="20"/>
                              </w:rPr>
                              <w:t>South</w:t>
                            </w:r>
                            <w:proofErr w:type="gramEnd"/>
                            <w:r w:rsidRPr="00574C18">
                              <w:rPr>
                                <w:sz w:val="20"/>
                                <w:szCs w:val="20"/>
                              </w:rPr>
                              <w:t xml:space="preserve"> </w:t>
                            </w:r>
                            <w:r w:rsidR="00BE7E30">
                              <w:rPr>
                                <w:sz w:val="20"/>
                                <w:szCs w:val="20"/>
                              </w:rPr>
                              <w:t>o</w:t>
                            </w:r>
                            <w:r w:rsidRPr="00574C18">
                              <w:rPr>
                                <w:sz w:val="20"/>
                                <w:szCs w:val="20"/>
                              </w:rPr>
                              <w:t>f plot center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0" o:spid="_x0000_s1030" type="#_x0000_t202" style="position:absolute;margin-left:301.3pt;margin-top:-263.5pt;width:181.6pt;height:33.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">
                <v:textbox>
                  <w:txbxContent>
                    <w:p w:rsidR="00DD239B" w:rsidRPr="00574C18" w:rsidRDefault="00DD239B" w:rsidP="00D95804">
                      <w:pPr>
                        <w:rPr>
                          <w:sz w:val="20"/>
                          <w:szCs w:val="20"/>
                        </w:rPr>
                      </w:pPr>
                      <w:r>
                        <w:rPr>
                          <w:b/>
                          <w:sz w:val="20"/>
                          <w:szCs w:val="20"/>
                        </w:rPr>
                        <w:t>Sample Point 19 – June 2010</w:t>
                      </w:r>
                      <w:r w:rsidRPr="00574C18">
                        <w:rPr>
                          <w:sz w:val="20"/>
                          <w:szCs w:val="20"/>
                        </w:rPr>
                        <w:t xml:space="preserve">, </w:t>
                      </w:r>
                      <w:r w:rsidR="00BE7E30">
                        <w:rPr>
                          <w:sz w:val="20"/>
                          <w:szCs w:val="20"/>
                        </w:rPr>
                        <w:t>figure is</w:t>
                      </w:r>
                      <w:r w:rsidRPr="00574C18">
                        <w:rPr>
                          <w:sz w:val="20"/>
                          <w:szCs w:val="20"/>
                        </w:rPr>
                        <w:t xml:space="preserve"> one chain </w:t>
                      </w:r>
                      <w:proofErr w:type="gramStart"/>
                      <w:r>
                        <w:rPr>
                          <w:sz w:val="20"/>
                          <w:szCs w:val="20"/>
                        </w:rPr>
                        <w:t>South</w:t>
                      </w:r>
                      <w:proofErr w:type="gramEnd"/>
                      <w:r w:rsidRPr="00574C18">
                        <w:rPr>
                          <w:sz w:val="20"/>
                          <w:szCs w:val="20"/>
                        </w:rPr>
                        <w:t xml:space="preserve"> </w:t>
                      </w:r>
                      <w:r w:rsidR="00BE7E30">
                        <w:rPr>
                          <w:sz w:val="20"/>
                          <w:szCs w:val="20"/>
                        </w:rPr>
                        <w:t>o</w:t>
                      </w:r>
                      <w:r w:rsidRPr="00574C18">
                        <w:rPr>
                          <w:sz w:val="20"/>
                          <w:szCs w:val="20"/>
                        </w:rPr>
                        <w:t>f plot center</w:t>
                      </w:r>
                    </w:p>
                  </w:txbxContent>
                </v:textbox>
              </v:shape>
            </w:pict>
          </mc:Fallback>
        </mc:AlternateContent>
      </w:r>
      <w:r w:rsidR="000A5545">
        <w:rPr>
          <w:noProof/>
        </w:rPr>
        <mc:AlternateContent>
          <mc:Choice Requires="wps">
            <w:drawing>
              <wp:anchor distT="0" distB="0" distL="114300" distR="114300" simplePos="0" relativeHeight="251672576" behindDoc="0" locked="0" layoutInCell="1" allowOverlap="1">
                <wp:simplePos x="0" y="0"/>
                <wp:positionH relativeFrom="column">
                  <wp:posOffset>-50165</wp:posOffset>
                </wp:positionH>
                <wp:positionV relativeFrom="paragraph">
                  <wp:posOffset>-3346450</wp:posOffset>
                </wp:positionV>
                <wp:extent cx="2306320" cy="428625"/>
                <wp:effectExtent l="6985" t="9525" r="10795" b="9525"/>
                <wp:wrapNone/>
                <wp:docPr id="1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6320" cy="428625"/>
                        </a:xfrm>
                        <a:prstGeom prst="rect">
                          <a:avLst/>
                        </a:prstGeom>
                        <a:solidFill>
                          <a:srgbClr val="FFFFFF"/>
                        </a:solidFill>
                        <a:ln w="9525">
                          <a:solidFill>
                            <a:srgbClr val="000000"/>
                          </a:solidFill>
                          <a:miter lim="800000"/>
                          <a:headEnd/>
                          <a:tailEnd/>
                        </a:ln>
                      </wps:spPr>
                      <wps:txbx>
                        <w:txbxContent>
                          <w:p w:rsidR="00DD239B" w:rsidRPr="00574C18" w:rsidRDefault="00DD239B" w:rsidP="00D95804">
                            <w:pPr>
                              <w:rPr>
                                <w:sz w:val="20"/>
                                <w:szCs w:val="20"/>
                              </w:rPr>
                            </w:pPr>
                            <w:r>
                              <w:rPr>
                                <w:b/>
                                <w:sz w:val="20"/>
                                <w:szCs w:val="20"/>
                              </w:rPr>
                              <w:t>Sample Point 15 – June 2010</w:t>
                            </w:r>
                            <w:r w:rsidRPr="00574C18">
                              <w:rPr>
                                <w:sz w:val="20"/>
                                <w:szCs w:val="20"/>
                              </w:rPr>
                              <w:t xml:space="preserve">, </w:t>
                            </w:r>
                            <w:r>
                              <w:rPr>
                                <w:sz w:val="20"/>
                                <w:szCs w:val="20"/>
                              </w:rPr>
                              <w:t>figure is</w:t>
                            </w:r>
                            <w:r w:rsidRPr="00574C18">
                              <w:rPr>
                                <w:sz w:val="20"/>
                                <w:szCs w:val="20"/>
                              </w:rPr>
                              <w:t xml:space="preserve"> one chain </w:t>
                            </w:r>
                            <w:proofErr w:type="gramStart"/>
                            <w:r>
                              <w:rPr>
                                <w:sz w:val="20"/>
                                <w:szCs w:val="20"/>
                              </w:rPr>
                              <w:t>South</w:t>
                            </w:r>
                            <w:proofErr w:type="gramEnd"/>
                            <w:r w:rsidRPr="00574C18">
                              <w:rPr>
                                <w:sz w:val="20"/>
                                <w:szCs w:val="20"/>
                              </w:rPr>
                              <w:t xml:space="preserve"> </w:t>
                            </w:r>
                            <w:r>
                              <w:rPr>
                                <w:sz w:val="20"/>
                                <w:szCs w:val="20"/>
                              </w:rPr>
                              <w:t>o</w:t>
                            </w:r>
                            <w:r w:rsidRPr="00574C18">
                              <w:rPr>
                                <w:sz w:val="20"/>
                                <w:szCs w:val="20"/>
                              </w:rPr>
                              <w:t>f plot center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9" o:spid="_x0000_s1031" type="#_x0000_t202" style="position:absolute;margin-left:-3.95pt;margin-top:-263.5pt;width:181.6pt;height:33.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">
                <v:textbox>
                  <w:txbxContent>
                    <w:p w:rsidR="00DD239B" w:rsidRPr="00574C18" w:rsidRDefault="00DD239B" w:rsidP="00D95804">
                      <w:pPr>
                        <w:rPr>
                          <w:sz w:val="20"/>
                          <w:szCs w:val="20"/>
                        </w:rPr>
                      </w:pPr>
                      <w:r>
                        <w:rPr>
                          <w:b/>
                          <w:sz w:val="20"/>
                          <w:szCs w:val="20"/>
                        </w:rPr>
                        <w:t>Sample Point 15 – June 2010</w:t>
                      </w:r>
                      <w:r w:rsidRPr="00574C18">
                        <w:rPr>
                          <w:sz w:val="20"/>
                          <w:szCs w:val="20"/>
                        </w:rPr>
                        <w:t xml:space="preserve">, </w:t>
                      </w:r>
                      <w:r>
                        <w:rPr>
                          <w:sz w:val="20"/>
                          <w:szCs w:val="20"/>
                        </w:rPr>
                        <w:t>figure is</w:t>
                      </w:r>
                      <w:r w:rsidRPr="00574C18">
                        <w:rPr>
                          <w:sz w:val="20"/>
                          <w:szCs w:val="20"/>
                        </w:rPr>
                        <w:t xml:space="preserve"> one chain </w:t>
                      </w:r>
                      <w:proofErr w:type="gramStart"/>
                      <w:r>
                        <w:rPr>
                          <w:sz w:val="20"/>
                          <w:szCs w:val="20"/>
                        </w:rPr>
                        <w:t>South</w:t>
                      </w:r>
                      <w:proofErr w:type="gramEnd"/>
                      <w:r w:rsidRPr="00574C18">
                        <w:rPr>
                          <w:sz w:val="20"/>
                          <w:szCs w:val="20"/>
                        </w:rPr>
                        <w:t xml:space="preserve"> </w:t>
                      </w:r>
                      <w:r>
                        <w:rPr>
                          <w:sz w:val="20"/>
                          <w:szCs w:val="20"/>
                        </w:rPr>
                        <w:t>o</w:t>
                      </w:r>
                      <w:r w:rsidRPr="00574C18">
                        <w:rPr>
                          <w:sz w:val="20"/>
                          <w:szCs w:val="20"/>
                        </w:rPr>
                        <w:t>f plot center</w:t>
                      </w:r>
                    </w:p>
                  </w:txbxContent>
                </v:textbox>
              </v:shape>
            </w:pict>
          </mc:Fallback>
        </mc:AlternateContent>
      </w:r>
      <w:r w:rsidR="000A5545">
        <w:rPr>
          <w:noProof/>
        </w:rPr>
        <mc:AlternateContent>
          <mc:Choice Requires="wps">
            <w:drawing>
              <wp:anchor distT="0" distB="0" distL="114300" distR="114300" simplePos="0" relativeHeight="251671552" behindDoc="0" locked="0" layoutInCell="1" allowOverlap="1">
                <wp:simplePos x="0" y="0"/>
                <wp:positionH relativeFrom="column">
                  <wp:posOffset>3733800</wp:posOffset>
                </wp:positionH>
                <wp:positionV relativeFrom="paragraph">
                  <wp:posOffset>-6223000</wp:posOffset>
                </wp:positionV>
                <wp:extent cx="2306320" cy="438150"/>
                <wp:effectExtent l="9525" t="9525" r="8255" b="9525"/>
                <wp:wrapNone/>
                <wp:docPr id="10"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6320" cy="438150"/>
                        </a:xfrm>
                        <a:prstGeom prst="rect">
                          <a:avLst/>
                        </a:prstGeom>
                        <a:solidFill>
                          <a:srgbClr val="FFFFFF"/>
                        </a:solidFill>
                        <a:ln w="9525">
                          <a:solidFill>
                            <a:srgbClr val="000000"/>
                          </a:solidFill>
                          <a:miter lim="800000"/>
                          <a:headEnd/>
                          <a:tailEnd/>
                        </a:ln>
                      </wps:spPr>
                      <wps:txbx>
                        <w:txbxContent>
                          <w:p w:rsidR="00DD239B" w:rsidRPr="00574C18" w:rsidRDefault="00DD239B" w:rsidP="004D2FA5">
                            <w:pPr>
                              <w:rPr>
                                <w:sz w:val="20"/>
                                <w:szCs w:val="20"/>
                              </w:rPr>
                            </w:pPr>
                            <w:r>
                              <w:rPr>
                                <w:b/>
                                <w:sz w:val="20"/>
                                <w:szCs w:val="20"/>
                              </w:rPr>
                              <w:t>Sample Point 11 – June 2010</w:t>
                            </w:r>
                            <w:r w:rsidRPr="00574C18">
                              <w:rPr>
                                <w:sz w:val="20"/>
                                <w:szCs w:val="20"/>
                              </w:rPr>
                              <w:t xml:space="preserve">, </w:t>
                            </w:r>
                            <w:r>
                              <w:rPr>
                                <w:sz w:val="20"/>
                                <w:szCs w:val="20"/>
                              </w:rPr>
                              <w:t>figure is</w:t>
                            </w:r>
                            <w:r w:rsidRPr="00574C18">
                              <w:rPr>
                                <w:sz w:val="20"/>
                                <w:szCs w:val="20"/>
                              </w:rPr>
                              <w:t xml:space="preserve"> one chain </w:t>
                            </w:r>
                            <w:proofErr w:type="gramStart"/>
                            <w:r>
                              <w:rPr>
                                <w:sz w:val="20"/>
                                <w:szCs w:val="20"/>
                              </w:rPr>
                              <w:t>West</w:t>
                            </w:r>
                            <w:proofErr w:type="gramEnd"/>
                            <w:r w:rsidRPr="00574C18">
                              <w:rPr>
                                <w:sz w:val="20"/>
                                <w:szCs w:val="20"/>
                              </w:rPr>
                              <w:t xml:space="preserve"> </w:t>
                            </w:r>
                            <w:r>
                              <w:rPr>
                                <w:sz w:val="20"/>
                                <w:szCs w:val="20"/>
                              </w:rPr>
                              <w:t>of</w:t>
                            </w:r>
                            <w:r w:rsidRPr="00574C18">
                              <w:rPr>
                                <w:sz w:val="20"/>
                                <w:szCs w:val="20"/>
                              </w:rPr>
                              <w:t xml:space="preserve"> plot center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 o:spid="_x0000_s1032" type="#_x0000_t202" style="position:absolute;margin-left:294pt;margin-top:-490pt;width:181.6pt;height:3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">
                <v:textbox>
                  <w:txbxContent>
                    <w:p w:rsidR="00DD239B" w:rsidRPr="00574C18" w:rsidRDefault="00DD239B" w:rsidP="004D2FA5">
                      <w:pPr>
                        <w:rPr>
                          <w:sz w:val="20"/>
                          <w:szCs w:val="20"/>
                        </w:rPr>
                      </w:pPr>
                      <w:r>
                        <w:rPr>
                          <w:b/>
                          <w:sz w:val="20"/>
                          <w:szCs w:val="20"/>
                        </w:rPr>
                        <w:t>Sample Point 11 – June 2010</w:t>
                      </w:r>
                      <w:r w:rsidRPr="00574C18">
                        <w:rPr>
                          <w:sz w:val="20"/>
                          <w:szCs w:val="20"/>
                        </w:rPr>
                        <w:t xml:space="preserve">, </w:t>
                      </w:r>
                      <w:r>
                        <w:rPr>
                          <w:sz w:val="20"/>
                          <w:szCs w:val="20"/>
                        </w:rPr>
                        <w:t>figure is</w:t>
                      </w:r>
                      <w:r w:rsidRPr="00574C18">
                        <w:rPr>
                          <w:sz w:val="20"/>
                          <w:szCs w:val="20"/>
                        </w:rPr>
                        <w:t xml:space="preserve"> one chain </w:t>
                      </w:r>
                      <w:proofErr w:type="gramStart"/>
                      <w:r>
                        <w:rPr>
                          <w:sz w:val="20"/>
                          <w:szCs w:val="20"/>
                        </w:rPr>
                        <w:t>West</w:t>
                      </w:r>
                      <w:proofErr w:type="gramEnd"/>
                      <w:r w:rsidRPr="00574C18">
                        <w:rPr>
                          <w:sz w:val="20"/>
                          <w:szCs w:val="20"/>
                        </w:rPr>
                        <w:t xml:space="preserve"> </w:t>
                      </w:r>
                      <w:r>
                        <w:rPr>
                          <w:sz w:val="20"/>
                          <w:szCs w:val="20"/>
                        </w:rPr>
                        <w:t>of</w:t>
                      </w:r>
                      <w:r w:rsidRPr="00574C18">
                        <w:rPr>
                          <w:sz w:val="20"/>
                          <w:szCs w:val="20"/>
                        </w:rPr>
                        <w:t xml:space="preserve"> plot center</w:t>
                      </w:r>
                    </w:p>
                  </w:txbxContent>
                </v:textbox>
              </v:shape>
            </w:pict>
          </mc:Fallback>
        </mc:AlternateContent>
      </w:r>
      <w:r w:rsidR="000A5545">
        <w:rPr>
          <w:noProof/>
        </w:rPr>
        <mc:AlternateContent>
          <mc:Choice Requires="wps">
            <w:drawing>
              <wp:anchor distT="0" distB="0" distL="114300" distR="114300" simplePos="0" relativeHeight="251675648" behindDoc="0" locked="0" layoutInCell="1" allowOverlap="1">
                <wp:simplePos x="0" y="0"/>
                <wp:positionH relativeFrom="column">
                  <wp:posOffset>-50165</wp:posOffset>
                </wp:positionH>
                <wp:positionV relativeFrom="paragraph">
                  <wp:posOffset>-6232525</wp:posOffset>
                </wp:positionV>
                <wp:extent cx="2306320" cy="438150"/>
                <wp:effectExtent l="6985" t="9525" r="10795" b="9525"/>
                <wp:wrapNone/>
                <wp:docPr id="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6320" cy="438150"/>
                        </a:xfrm>
                        <a:prstGeom prst="rect">
                          <a:avLst/>
                        </a:prstGeom>
                        <a:solidFill>
                          <a:srgbClr val="FFFFFF"/>
                        </a:solidFill>
                        <a:ln w="9525">
                          <a:solidFill>
                            <a:srgbClr val="000000"/>
                          </a:solidFill>
                          <a:miter lim="800000"/>
                          <a:headEnd/>
                          <a:tailEnd/>
                        </a:ln>
                      </wps:spPr>
                      <wps:txbx>
                        <w:txbxContent>
                          <w:p w:rsidR="00DD239B" w:rsidRPr="00574C18" w:rsidRDefault="00DD239B" w:rsidP="00D95804">
                            <w:pPr>
                              <w:rPr>
                                <w:sz w:val="20"/>
                                <w:szCs w:val="20"/>
                              </w:rPr>
                            </w:pPr>
                            <w:r>
                              <w:rPr>
                                <w:b/>
                                <w:sz w:val="20"/>
                                <w:szCs w:val="20"/>
                              </w:rPr>
                              <w:t>Sample Point 5 – June 2010</w:t>
                            </w:r>
                            <w:r w:rsidRPr="00574C18">
                              <w:rPr>
                                <w:sz w:val="20"/>
                                <w:szCs w:val="20"/>
                              </w:rPr>
                              <w:t xml:space="preserve">, </w:t>
                            </w:r>
                            <w:r>
                              <w:rPr>
                                <w:sz w:val="20"/>
                                <w:szCs w:val="20"/>
                              </w:rPr>
                              <w:t>figure is</w:t>
                            </w:r>
                            <w:r w:rsidRPr="00574C18">
                              <w:rPr>
                                <w:sz w:val="20"/>
                                <w:szCs w:val="20"/>
                              </w:rPr>
                              <w:t xml:space="preserve"> one chain </w:t>
                            </w:r>
                            <w:proofErr w:type="gramStart"/>
                            <w:r>
                              <w:rPr>
                                <w:sz w:val="20"/>
                                <w:szCs w:val="20"/>
                              </w:rPr>
                              <w:t>West</w:t>
                            </w:r>
                            <w:proofErr w:type="gramEnd"/>
                            <w:r w:rsidRPr="00574C18">
                              <w:rPr>
                                <w:sz w:val="20"/>
                                <w:szCs w:val="20"/>
                              </w:rPr>
                              <w:t xml:space="preserve"> </w:t>
                            </w:r>
                            <w:r>
                              <w:rPr>
                                <w:sz w:val="20"/>
                                <w:szCs w:val="20"/>
                              </w:rPr>
                              <w:t>of</w:t>
                            </w:r>
                            <w:r w:rsidRPr="00574C18">
                              <w:rPr>
                                <w:sz w:val="20"/>
                                <w:szCs w:val="20"/>
                              </w:rPr>
                              <w:t xml:space="preserve"> plot center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2" o:spid="_x0000_s1033" type="#_x0000_t202" style="position:absolute;margin-left:-3.95pt;margin-top:-490.75pt;width:181.6pt;height:3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">
                <v:textbox>
                  <w:txbxContent>
                    <w:p w:rsidR="00DD239B" w:rsidRPr="00574C18" w:rsidRDefault="00DD239B" w:rsidP="00D95804">
                      <w:pPr>
                        <w:rPr>
                          <w:sz w:val="20"/>
                          <w:szCs w:val="20"/>
                        </w:rPr>
                      </w:pPr>
                      <w:r>
                        <w:rPr>
                          <w:b/>
                          <w:sz w:val="20"/>
                          <w:szCs w:val="20"/>
                        </w:rPr>
                        <w:t>Sample Point 5 – June 2010</w:t>
                      </w:r>
                      <w:r w:rsidRPr="00574C18">
                        <w:rPr>
                          <w:sz w:val="20"/>
                          <w:szCs w:val="20"/>
                        </w:rPr>
                        <w:t xml:space="preserve">, </w:t>
                      </w:r>
                      <w:r>
                        <w:rPr>
                          <w:sz w:val="20"/>
                          <w:szCs w:val="20"/>
                        </w:rPr>
                        <w:t>figure is</w:t>
                      </w:r>
                      <w:r w:rsidRPr="00574C18">
                        <w:rPr>
                          <w:sz w:val="20"/>
                          <w:szCs w:val="20"/>
                        </w:rPr>
                        <w:t xml:space="preserve"> one chain </w:t>
                      </w:r>
                      <w:proofErr w:type="gramStart"/>
                      <w:r>
                        <w:rPr>
                          <w:sz w:val="20"/>
                          <w:szCs w:val="20"/>
                        </w:rPr>
                        <w:t>West</w:t>
                      </w:r>
                      <w:proofErr w:type="gramEnd"/>
                      <w:r w:rsidRPr="00574C18">
                        <w:rPr>
                          <w:sz w:val="20"/>
                          <w:szCs w:val="20"/>
                        </w:rPr>
                        <w:t xml:space="preserve"> </w:t>
                      </w:r>
                      <w:r>
                        <w:rPr>
                          <w:sz w:val="20"/>
                          <w:szCs w:val="20"/>
                        </w:rPr>
                        <w:t>of</w:t>
                      </w:r>
                      <w:r w:rsidRPr="00574C18">
                        <w:rPr>
                          <w:sz w:val="20"/>
                          <w:szCs w:val="20"/>
                        </w:rPr>
                        <w:t xml:space="preserve"> plot center</w:t>
                      </w:r>
                    </w:p>
                  </w:txbxContent>
                </v:textbox>
              </v:shape>
            </w:pict>
          </mc:Fallback>
        </mc:AlternateContent>
      </w:r>
      <w:r w:rsidR="004D2FA5" w:rsidRPr="004D2FA5">
        <w:rPr>
          <w:noProof/>
        </w:rPr>
        <w:drawing>
          <wp:anchor distT="0" distB="0" distL="114300" distR="114300" simplePos="0" relativeHeight="251667456" behindDoc="0" locked="1" layoutInCell="1" allowOverlap="1">
            <wp:simplePos x="0" y="0"/>
            <wp:positionH relativeFrom="column">
              <wp:posOffset>-685800</wp:posOffset>
            </wp:positionH>
            <wp:positionV relativeFrom="paragraph">
              <wp:posOffset>-628650</wp:posOffset>
            </wp:positionV>
            <wp:extent cx="3581400" cy="2686050"/>
            <wp:effectExtent l="19050" t="0" r="0" b="0"/>
            <wp:wrapThrough wrapText="bothSides">
              <wp:wrapPolygon edited="0">
                <wp:start x="-115" y="0"/>
                <wp:lineTo x="-115" y="21447"/>
                <wp:lineTo x="21600" y="21447"/>
                <wp:lineTo x="21600" y="0"/>
                <wp:lineTo x="-115" y="0"/>
              </wp:wrapPolygon>
            </wp:wrapThrough>
            <wp:docPr id="36" name="Picture 19" descr="CP_Pt115_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_Pt115_S.jpg"/>
                    <pic:cNvPicPr/>
                  </pic:nvPicPr>
                  <pic:blipFill>
                    <a:blip r:embed="rId24" cstate="print"/>
                    <a:stretch>
                      <a:fillRect/>
                    </a:stretch>
                  </pic:blipFill>
                  <pic:spPr>
                    <a:xfrm>
                      <a:off x="0" y="0"/>
                      <a:ext cx="3581400" cy="2686050"/>
                    </a:xfrm>
                    <a:prstGeom prst="rect">
                      <a:avLst/>
                    </a:prstGeom>
                  </pic:spPr>
                </pic:pic>
              </a:graphicData>
            </a:graphic>
          </wp:anchor>
        </w:drawing>
      </w:r>
    </w:p>
    <w:sectPr w:rsidR="002935F6" w:rsidSect="00D84F1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239B" w:rsidRDefault="00DD239B" w:rsidP="009F7B69">
      <w:pPr>
        <w:spacing w:after="0" w:line="240" w:lineRule="auto"/>
      </w:pPr>
      <w:r>
        <w:separator/>
      </w:r>
    </w:p>
  </w:endnote>
  <w:endnote w:type="continuationSeparator" w:id="0">
    <w:p w:rsidR="00DD239B" w:rsidRDefault="00DD239B" w:rsidP="009F7B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7390889"/>
      <w:docPartObj>
        <w:docPartGallery w:val="Page Numbers (Bottom of Page)"/>
        <w:docPartUnique/>
      </w:docPartObj>
    </w:sdtPr>
    <w:sdtEndPr>
      <w:rPr>
        <w:noProof/>
      </w:rPr>
    </w:sdtEndPr>
    <w:sdtContent>
      <w:p w:rsidR="00F62278" w:rsidRDefault="00F62278">
        <w:pPr>
          <w:pStyle w:val="Footer"/>
          <w:jc w:val="center"/>
        </w:pPr>
        <w:r>
          <w:fldChar w:fldCharType="begin"/>
        </w:r>
        <w:r>
          <w:instrText xml:space="preserve"> PAGE   \* MERGEFORMAT </w:instrText>
        </w:r>
        <w:r>
          <w:fldChar w:fldCharType="separate"/>
        </w:r>
        <w:r w:rsidR="005A3AB4">
          <w:rPr>
            <w:noProof/>
          </w:rPr>
          <w:t>7</w:t>
        </w:r>
        <w:r>
          <w:rPr>
            <w:noProof/>
          </w:rPr>
          <w:fldChar w:fldCharType="end"/>
        </w:r>
      </w:p>
    </w:sdtContent>
  </w:sdt>
  <w:p w:rsidR="00F62278" w:rsidRDefault="00F6227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239B" w:rsidRDefault="00DD239B" w:rsidP="009F7B69">
      <w:pPr>
        <w:spacing w:after="0" w:line="240" w:lineRule="auto"/>
      </w:pPr>
      <w:r>
        <w:separator/>
      </w:r>
    </w:p>
  </w:footnote>
  <w:footnote w:type="continuationSeparator" w:id="0">
    <w:p w:rsidR="00DD239B" w:rsidRDefault="00DD239B" w:rsidP="009F7B69">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5087"/>
    <w:rsid w:val="00052B0B"/>
    <w:rsid w:val="00071BD9"/>
    <w:rsid w:val="000A5545"/>
    <w:rsid w:val="00154ACA"/>
    <w:rsid w:val="001E3573"/>
    <w:rsid w:val="002935F6"/>
    <w:rsid w:val="002B5087"/>
    <w:rsid w:val="003B64D1"/>
    <w:rsid w:val="003E7527"/>
    <w:rsid w:val="00412F83"/>
    <w:rsid w:val="004562C5"/>
    <w:rsid w:val="004C7FFA"/>
    <w:rsid w:val="004D2FA5"/>
    <w:rsid w:val="005034C9"/>
    <w:rsid w:val="00522FBF"/>
    <w:rsid w:val="00561D24"/>
    <w:rsid w:val="005821BF"/>
    <w:rsid w:val="005A3AB4"/>
    <w:rsid w:val="005C0BBE"/>
    <w:rsid w:val="005C47A9"/>
    <w:rsid w:val="0064579F"/>
    <w:rsid w:val="006568AA"/>
    <w:rsid w:val="00697AEC"/>
    <w:rsid w:val="00736E38"/>
    <w:rsid w:val="00834CE6"/>
    <w:rsid w:val="00896565"/>
    <w:rsid w:val="008C5072"/>
    <w:rsid w:val="00944904"/>
    <w:rsid w:val="009578A6"/>
    <w:rsid w:val="009602DF"/>
    <w:rsid w:val="009811D0"/>
    <w:rsid w:val="009F7B69"/>
    <w:rsid w:val="00A224D7"/>
    <w:rsid w:val="00A5448E"/>
    <w:rsid w:val="00AA5A9E"/>
    <w:rsid w:val="00AF0C7B"/>
    <w:rsid w:val="00B536A6"/>
    <w:rsid w:val="00B56D36"/>
    <w:rsid w:val="00BE5253"/>
    <w:rsid w:val="00BE7E30"/>
    <w:rsid w:val="00C751E5"/>
    <w:rsid w:val="00D84F1D"/>
    <w:rsid w:val="00D95804"/>
    <w:rsid w:val="00DC303D"/>
    <w:rsid w:val="00DD239B"/>
    <w:rsid w:val="00EF4C96"/>
    <w:rsid w:val="00F14F5A"/>
    <w:rsid w:val="00F22347"/>
    <w:rsid w:val="00F62278"/>
    <w:rsid w:val="00F66475"/>
    <w:rsid w:val="00F75830"/>
    <w:rsid w:val="00F8264D"/>
    <w:rsid w:val="00FE55D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536A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536A6"/>
    <w:rPr>
      <w:rFonts w:ascii="Tahoma" w:hAnsi="Tahoma" w:cs="Tahoma"/>
      <w:sz w:val="16"/>
      <w:szCs w:val="16"/>
    </w:rPr>
  </w:style>
  <w:style w:type="paragraph" w:styleId="Header">
    <w:name w:val="header"/>
    <w:basedOn w:val="Normal"/>
    <w:link w:val="HeaderChar"/>
    <w:uiPriority w:val="99"/>
    <w:unhideWhenUsed/>
    <w:rsid w:val="009F7B69"/>
    <w:pPr>
      <w:tabs>
        <w:tab w:val="center" w:pos="4680"/>
        <w:tab w:val="right" w:pos="9360"/>
      </w:tabs>
      <w:spacing w:after="0" w:line="240" w:lineRule="auto"/>
    </w:pPr>
  </w:style>
  <w:style w:type="character" w:customStyle="1" w:styleId="HeaderChar">
    <w:name w:val="Header Char"/>
    <w:basedOn w:val="DefaultParagraphFont"/>
    <w:link w:val="Header"/>
    <w:uiPriority w:val="99"/>
    <w:rsid w:val="009F7B69"/>
  </w:style>
  <w:style w:type="paragraph" w:styleId="Footer">
    <w:name w:val="footer"/>
    <w:basedOn w:val="Normal"/>
    <w:link w:val="FooterChar"/>
    <w:uiPriority w:val="99"/>
    <w:unhideWhenUsed/>
    <w:rsid w:val="009F7B6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F7B69"/>
  </w:style>
  <w:style w:type="character" w:styleId="Hyperlink">
    <w:name w:val="Hyperlink"/>
    <w:basedOn w:val="DefaultParagraphFont"/>
    <w:uiPriority w:val="99"/>
    <w:unhideWhenUsed/>
    <w:rsid w:val="00F14F5A"/>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536A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536A6"/>
    <w:rPr>
      <w:rFonts w:ascii="Tahoma" w:hAnsi="Tahoma" w:cs="Tahoma"/>
      <w:sz w:val="16"/>
      <w:szCs w:val="16"/>
    </w:rPr>
  </w:style>
  <w:style w:type="paragraph" w:styleId="Header">
    <w:name w:val="header"/>
    <w:basedOn w:val="Normal"/>
    <w:link w:val="HeaderChar"/>
    <w:uiPriority w:val="99"/>
    <w:unhideWhenUsed/>
    <w:rsid w:val="009F7B69"/>
    <w:pPr>
      <w:tabs>
        <w:tab w:val="center" w:pos="4680"/>
        <w:tab w:val="right" w:pos="9360"/>
      </w:tabs>
      <w:spacing w:after="0" w:line="240" w:lineRule="auto"/>
    </w:pPr>
  </w:style>
  <w:style w:type="character" w:customStyle="1" w:styleId="HeaderChar">
    <w:name w:val="Header Char"/>
    <w:basedOn w:val="DefaultParagraphFont"/>
    <w:link w:val="Header"/>
    <w:uiPriority w:val="99"/>
    <w:rsid w:val="009F7B69"/>
  </w:style>
  <w:style w:type="paragraph" w:styleId="Footer">
    <w:name w:val="footer"/>
    <w:basedOn w:val="Normal"/>
    <w:link w:val="FooterChar"/>
    <w:uiPriority w:val="99"/>
    <w:unhideWhenUsed/>
    <w:rsid w:val="009F7B69"/>
    <w:pPr>
      <w:tabs>
        <w:tab w:val="center" w:pos="4680"/>
        <w:tab w:val="right" w:pos="9360"/>
      </w:tabs>
      <w:spacing w:after="0" w:line="240" w:lineRule="auto"/>
    </w:pPr>
  </w:style>
  <w:style w:type="character" w:customStyle="1" w:styleId="FooterChar">
    <w:name w:val="Footer Char"/>
    <w:basedOn w:val="DefaultParagraphFont"/>
    <w:link w:val="Footer"/>
    <w:uiPriority w:val="99"/>
    <w:rsid w:val="009F7B69"/>
  </w:style>
  <w:style w:type="character" w:styleId="Hyperlink">
    <w:name w:val="Hyperlink"/>
    <w:basedOn w:val="DefaultParagraphFont"/>
    <w:uiPriority w:val="99"/>
    <w:unhideWhenUsed/>
    <w:rsid w:val="00F14F5A"/>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9522469">
      <w:bodyDiv w:val="1"/>
      <w:marLeft w:val="0"/>
      <w:marRight w:val="0"/>
      <w:marTop w:val="0"/>
      <w:marBottom w:val="0"/>
      <w:divBdr>
        <w:top w:val="none" w:sz="0" w:space="0" w:color="auto"/>
        <w:left w:val="none" w:sz="0" w:space="0" w:color="auto"/>
        <w:bottom w:val="none" w:sz="0" w:space="0" w:color="auto"/>
        <w:right w:val="none" w:sz="0" w:space="0" w:color="auto"/>
      </w:divBdr>
    </w:div>
    <w:div w:id="802357436">
      <w:bodyDiv w:val="1"/>
      <w:marLeft w:val="0"/>
      <w:marRight w:val="0"/>
      <w:marTop w:val="0"/>
      <w:marBottom w:val="0"/>
      <w:divBdr>
        <w:top w:val="none" w:sz="0" w:space="0" w:color="auto"/>
        <w:left w:val="none" w:sz="0" w:space="0" w:color="auto"/>
        <w:bottom w:val="none" w:sz="0" w:space="0" w:color="auto"/>
        <w:right w:val="none" w:sz="0" w:space="0" w:color="auto"/>
      </w:divBdr>
    </w:div>
    <w:div w:id="882250937">
      <w:bodyDiv w:val="1"/>
      <w:marLeft w:val="0"/>
      <w:marRight w:val="0"/>
      <w:marTop w:val="0"/>
      <w:marBottom w:val="0"/>
      <w:divBdr>
        <w:top w:val="none" w:sz="0" w:space="0" w:color="auto"/>
        <w:left w:val="none" w:sz="0" w:space="0" w:color="auto"/>
        <w:bottom w:val="none" w:sz="0" w:space="0" w:color="auto"/>
        <w:right w:val="none" w:sz="0" w:space="0" w:color="auto"/>
      </w:divBdr>
    </w:div>
    <w:div w:id="1765764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jpeg"/><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9.emf"/><Relationship Id="rId20" Type="http://schemas.openxmlformats.org/officeDocument/2006/relationships/image" Target="media/image13.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image" Target="media/image17.jpeg"/><Relationship Id="rId5"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jpeg"/><Relationship Id="rId10" Type="http://schemas.openxmlformats.org/officeDocument/2006/relationships/footer" Target="footer1.xml"/><Relationship Id="rId19" Type="http://schemas.openxmlformats.org/officeDocument/2006/relationships/image" Target="media/image12.jpe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7.emf"/><Relationship Id="rId22" Type="http://schemas.openxmlformats.org/officeDocument/2006/relationships/image" Target="media/image1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10</Pages>
  <Words>751</Words>
  <Characters>4284</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
    </vt:vector>
  </TitlesOfParts>
  <Company>New Mexico Highlands University</Company>
  <LinksUpToDate>false</LinksUpToDate>
  <CharactersWithSpaces>5025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New Mexico Highlands University</dc:creator>
  <cp:lastModifiedBy>Dappen, Patricia Rose</cp:lastModifiedBy>
  <cp:revision>4</cp:revision>
  <cp:lastPrinted>2011-01-26T19:02:00Z</cp:lastPrinted>
  <dcterms:created xsi:type="dcterms:W3CDTF">2012-02-24T16:14:00Z</dcterms:created>
  <dcterms:modified xsi:type="dcterms:W3CDTF">2012-02-24T16:19:00Z</dcterms:modified>
</cp:coreProperties>
</file>